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4C5E" w14:textId="1EC6CEED" w:rsidR="0005207D" w:rsidRDefault="003A3322" w:rsidP="0005207D">
      <w:pPr>
        <w:jc w:val="right"/>
      </w:pPr>
      <w:r>
        <w:rPr>
          <w:noProof/>
        </w:rPr>
        <mc:AlternateContent>
          <mc:Choice Requires="wps">
            <w:drawing>
              <wp:anchor distT="0" distB="0" distL="114300" distR="114300" simplePos="0" relativeHeight="251657728" behindDoc="0" locked="0" layoutInCell="1" allowOverlap="1" wp14:anchorId="4C4BBCE2" wp14:editId="290E7D87">
                <wp:simplePos x="0" y="0"/>
                <wp:positionH relativeFrom="column">
                  <wp:posOffset>-127000</wp:posOffset>
                </wp:positionH>
                <wp:positionV relativeFrom="paragraph">
                  <wp:posOffset>-368300</wp:posOffset>
                </wp:positionV>
                <wp:extent cx="7137400" cy="16351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1635125"/>
                        </a:xfrm>
                        <a:prstGeom prst="rect">
                          <a:avLst/>
                        </a:prstGeom>
                        <a:solidFill>
                          <a:srgbClr val="008998"/>
                        </a:solidFill>
                        <a:ln w="9525">
                          <a:noFill/>
                          <a:miter lim="800000"/>
                          <a:headEnd/>
                          <a:tailEnd/>
                        </a:ln>
                      </wps:spPr>
                      <wps:txbx>
                        <w:txbxContent>
                          <w:p w14:paraId="31EC13D3" w14:textId="77777777" w:rsidR="001518BF" w:rsidRPr="001518BF" w:rsidRDefault="001518BF" w:rsidP="001518BF">
                            <w:pPr>
                              <w:jc w:val="center"/>
                              <w:rPr>
                                <w:rFonts w:ascii="Cambria Math" w:hAnsi="Cambria Math" w:cs="Arial"/>
                                <w:b/>
                                <w:color w:val="FFFFFF" w:themeColor="background1"/>
                                <w:sz w:val="10"/>
                                <w:szCs w:val="10"/>
                              </w:rPr>
                            </w:pPr>
                          </w:p>
                          <w:p w14:paraId="7456A6B7" w14:textId="59C6926C" w:rsidR="001518BF" w:rsidRPr="001518BF" w:rsidRDefault="00DF0833" w:rsidP="001518BF">
                            <w:pPr>
                              <w:jc w:val="center"/>
                              <w:rPr>
                                <w:rFonts w:ascii="Cambria Math" w:hAnsi="Cambria Math" w:cs="Arial"/>
                                <w:b/>
                                <w:color w:val="FFFFFF" w:themeColor="background1"/>
                                <w:sz w:val="44"/>
                                <w:szCs w:val="44"/>
                              </w:rPr>
                            </w:pPr>
                            <w:r w:rsidRPr="001518BF">
                              <w:rPr>
                                <w:rFonts w:ascii="Cambria Math" w:hAnsi="Cambria Math" w:cs="Arial"/>
                                <w:b/>
                                <w:color w:val="FFFFFF" w:themeColor="background1"/>
                                <w:sz w:val="44"/>
                                <w:szCs w:val="44"/>
                              </w:rPr>
                              <w:t xml:space="preserve">Leading </w:t>
                            </w:r>
                            <w:r w:rsidR="001200F0" w:rsidRPr="001518BF">
                              <w:rPr>
                                <w:rFonts w:ascii="Cambria Math" w:hAnsi="Cambria Math" w:cs="Arial"/>
                                <w:b/>
                                <w:color w:val="FFFFFF" w:themeColor="background1"/>
                                <w:sz w:val="44"/>
                                <w:szCs w:val="44"/>
                              </w:rPr>
                              <w:t>with</w:t>
                            </w:r>
                            <w:r w:rsidRPr="001518BF">
                              <w:rPr>
                                <w:rFonts w:ascii="Cambria Math" w:hAnsi="Cambria Math" w:cs="Arial"/>
                                <w:b/>
                                <w:color w:val="FFFFFF" w:themeColor="background1"/>
                                <w:sz w:val="44"/>
                                <w:szCs w:val="44"/>
                              </w:rPr>
                              <w:t xml:space="preserve"> Heart</w:t>
                            </w:r>
                            <w:r w:rsidR="001518BF" w:rsidRPr="001518BF">
                              <w:rPr>
                                <w:rFonts w:ascii="Cambria Math" w:hAnsi="Cambria Math" w:cs="Arial"/>
                                <w:b/>
                                <w:color w:val="FFFFFF" w:themeColor="background1"/>
                                <w:sz w:val="44"/>
                                <w:szCs w:val="44"/>
                              </w:rPr>
                              <w:t>: A Heart of the Healer Retreat Series</w:t>
                            </w:r>
                          </w:p>
                          <w:p w14:paraId="3E8A46B0" w14:textId="77777777" w:rsidR="001518BF" w:rsidRPr="001518BF" w:rsidRDefault="001518BF" w:rsidP="001518BF">
                            <w:pPr>
                              <w:pStyle w:val="NoSpacing"/>
                              <w:jc w:val="center"/>
                              <w:rPr>
                                <w:rFonts w:ascii="Cambria Math" w:hAnsi="Cambria Math"/>
                                <w:color w:val="FFFFFF" w:themeColor="background1"/>
                                <w:sz w:val="24"/>
                                <w:szCs w:val="24"/>
                              </w:rPr>
                            </w:pPr>
                          </w:p>
                          <w:p w14:paraId="0D066F57" w14:textId="2541E399" w:rsidR="001518BF" w:rsidRPr="001518BF" w:rsidRDefault="00C32EC4" w:rsidP="001518BF">
                            <w:pPr>
                              <w:pStyle w:val="NoSpacing"/>
                              <w:jc w:val="center"/>
                              <w:rPr>
                                <w:rFonts w:ascii="Cambria Math" w:hAnsi="Cambria Math"/>
                                <w:color w:val="FFFFFF" w:themeColor="background1"/>
                                <w:sz w:val="36"/>
                                <w:szCs w:val="36"/>
                              </w:rPr>
                            </w:pPr>
                            <w:r w:rsidRPr="001518BF">
                              <w:rPr>
                                <w:rFonts w:ascii="Cambria Math" w:hAnsi="Cambria Math"/>
                                <w:color w:val="FFFFFF" w:themeColor="background1"/>
                                <w:sz w:val="36"/>
                                <w:szCs w:val="36"/>
                              </w:rPr>
                              <w:t xml:space="preserve">A </w:t>
                            </w:r>
                            <w:r w:rsidR="001518BF">
                              <w:rPr>
                                <w:rFonts w:ascii="Cambria Math" w:hAnsi="Cambria Math"/>
                                <w:color w:val="FFFFFF" w:themeColor="background1"/>
                                <w:sz w:val="36"/>
                                <w:szCs w:val="36"/>
                              </w:rPr>
                              <w:t>p</w:t>
                            </w:r>
                            <w:r w:rsidRPr="001518BF">
                              <w:rPr>
                                <w:rFonts w:ascii="Cambria Math" w:hAnsi="Cambria Math"/>
                                <w:color w:val="FFFFFF" w:themeColor="background1"/>
                                <w:sz w:val="36"/>
                                <w:szCs w:val="36"/>
                              </w:rPr>
                              <w:t>rogram</w:t>
                            </w:r>
                            <w:r w:rsidR="003A3322" w:rsidRPr="001518BF">
                              <w:rPr>
                                <w:rFonts w:ascii="Cambria Math" w:hAnsi="Cambria Math"/>
                                <w:color w:val="FFFFFF" w:themeColor="background1"/>
                                <w:sz w:val="36"/>
                                <w:szCs w:val="36"/>
                              </w:rPr>
                              <w:t xml:space="preserve"> </w:t>
                            </w:r>
                            <w:r w:rsidR="001518BF">
                              <w:rPr>
                                <w:rFonts w:ascii="Cambria Math" w:hAnsi="Cambria Math"/>
                                <w:color w:val="FFFFFF" w:themeColor="background1"/>
                                <w:sz w:val="36"/>
                                <w:szCs w:val="36"/>
                              </w:rPr>
                              <w:t>s</w:t>
                            </w:r>
                            <w:r w:rsidR="003A3322" w:rsidRPr="001518BF">
                              <w:rPr>
                                <w:rFonts w:ascii="Cambria Math" w:hAnsi="Cambria Math"/>
                                <w:color w:val="FFFFFF" w:themeColor="background1"/>
                                <w:sz w:val="36"/>
                                <w:szCs w:val="36"/>
                              </w:rPr>
                              <w:t xml:space="preserve">pecifically </w:t>
                            </w:r>
                            <w:r w:rsidR="001518BF">
                              <w:rPr>
                                <w:rFonts w:ascii="Cambria Math" w:hAnsi="Cambria Math"/>
                                <w:color w:val="FFFFFF" w:themeColor="background1"/>
                                <w:sz w:val="36"/>
                                <w:szCs w:val="36"/>
                              </w:rPr>
                              <w:t>d</w:t>
                            </w:r>
                            <w:r w:rsidR="003A3322" w:rsidRPr="001518BF">
                              <w:rPr>
                                <w:rFonts w:ascii="Cambria Math" w:hAnsi="Cambria Math"/>
                                <w:color w:val="FFFFFF" w:themeColor="background1"/>
                                <w:sz w:val="36"/>
                                <w:szCs w:val="36"/>
                              </w:rPr>
                              <w:t xml:space="preserve">esigned for </w:t>
                            </w:r>
                            <w:r w:rsidR="001518BF">
                              <w:rPr>
                                <w:rFonts w:ascii="Cambria Math" w:hAnsi="Cambria Math"/>
                                <w:color w:val="FFFFFF" w:themeColor="background1"/>
                                <w:sz w:val="36"/>
                                <w:szCs w:val="36"/>
                              </w:rPr>
                              <w:t>e</w:t>
                            </w:r>
                            <w:r w:rsidR="00D22555" w:rsidRPr="001518BF">
                              <w:rPr>
                                <w:rFonts w:ascii="Cambria Math" w:hAnsi="Cambria Math"/>
                                <w:color w:val="FFFFFF" w:themeColor="background1"/>
                                <w:sz w:val="36"/>
                                <w:szCs w:val="36"/>
                              </w:rPr>
                              <w:t xml:space="preserve">mployees in </w:t>
                            </w:r>
                            <w:r w:rsidR="001518BF">
                              <w:rPr>
                                <w:rFonts w:ascii="Cambria Math" w:hAnsi="Cambria Math"/>
                                <w:color w:val="FFFFFF" w:themeColor="background1"/>
                                <w:sz w:val="36"/>
                                <w:szCs w:val="36"/>
                              </w:rPr>
                              <w:t>f</w:t>
                            </w:r>
                            <w:r w:rsidR="00D22555" w:rsidRPr="001518BF">
                              <w:rPr>
                                <w:rFonts w:ascii="Cambria Math" w:hAnsi="Cambria Math"/>
                                <w:color w:val="FFFFFF" w:themeColor="background1"/>
                                <w:sz w:val="36"/>
                                <w:szCs w:val="36"/>
                              </w:rPr>
                              <w:t>ormal</w:t>
                            </w:r>
                          </w:p>
                          <w:p w14:paraId="26C55B3A" w14:textId="7C6A3136" w:rsidR="003F044A" w:rsidRPr="001518BF" w:rsidRDefault="00D22555" w:rsidP="001518BF">
                            <w:pPr>
                              <w:pStyle w:val="NoSpacing"/>
                              <w:jc w:val="center"/>
                              <w:rPr>
                                <w:rFonts w:ascii="Cambria Math" w:hAnsi="Cambria Math"/>
                                <w:color w:val="FFFFFF" w:themeColor="background1"/>
                                <w:sz w:val="36"/>
                                <w:szCs w:val="36"/>
                              </w:rPr>
                            </w:pPr>
                            <w:r w:rsidRPr="001518BF">
                              <w:rPr>
                                <w:rFonts w:ascii="Cambria Math" w:hAnsi="Cambria Math"/>
                                <w:color w:val="FFFFFF" w:themeColor="background1"/>
                                <w:sz w:val="36"/>
                                <w:szCs w:val="36"/>
                              </w:rPr>
                              <w:t xml:space="preserve">and </w:t>
                            </w:r>
                            <w:r w:rsidR="001518BF">
                              <w:rPr>
                                <w:rFonts w:ascii="Cambria Math" w:hAnsi="Cambria Math"/>
                                <w:color w:val="FFFFFF" w:themeColor="background1"/>
                                <w:sz w:val="36"/>
                                <w:szCs w:val="36"/>
                              </w:rPr>
                              <w:t>i</w:t>
                            </w:r>
                            <w:r w:rsidRPr="001518BF">
                              <w:rPr>
                                <w:rFonts w:ascii="Cambria Math" w:hAnsi="Cambria Math"/>
                                <w:color w:val="FFFFFF" w:themeColor="background1"/>
                                <w:sz w:val="36"/>
                                <w:szCs w:val="36"/>
                              </w:rPr>
                              <w:t xml:space="preserve">nformal </w:t>
                            </w:r>
                            <w:r w:rsidR="001518BF">
                              <w:rPr>
                                <w:rFonts w:ascii="Cambria Math" w:hAnsi="Cambria Math"/>
                                <w:color w:val="FFFFFF" w:themeColor="background1"/>
                                <w:sz w:val="36"/>
                                <w:szCs w:val="36"/>
                              </w:rPr>
                              <w:t>l</w:t>
                            </w:r>
                            <w:r w:rsidRPr="001518BF">
                              <w:rPr>
                                <w:rFonts w:ascii="Cambria Math" w:hAnsi="Cambria Math"/>
                                <w:color w:val="FFFFFF" w:themeColor="background1"/>
                                <w:sz w:val="36"/>
                                <w:szCs w:val="36"/>
                              </w:rPr>
                              <w:t xml:space="preserve">eadership </w:t>
                            </w:r>
                            <w:r w:rsidR="001518BF">
                              <w:rPr>
                                <w:rFonts w:ascii="Cambria Math" w:hAnsi="Cambria Math"/>
                                <w:color w:val="FFFFFF" w:themeColor="background1"/>
                                <w:sz w:val="36"/>
                                <w:szCs w:val="36"/>
                              </w:rPr>
                              <w:t>p</w:t>
                            </w:r>
                            <w:r w:rsidRPr="001518BF">
                              <w:rPr>
                                <w:rFonts w:ascii="Cambria Math" w:hAnsi="Cambria Math"/>
                                <w:color w:val="FFFFFF" w:themeColor="background1"/>
                                <w:sz w:val="36"/>
                                <w:szCs w:val="36"/>
                              </w:rPr>
                              <w:t>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4BBCE2" id="_x0000_t202" coordsize="21600,21600" o:spt="202" path="m,l,21600r21600,l21600,xe">
                <v:stroke joinstyle="miter"/>
                <v:path gradientshapeok="t" o:connecttype="rect"/>
              </v:shapetype>
              <v:shape id="Text Box 2" o:spid="_x0000_s1026" type="#_x0000_t202" style="position:absolute;left:0;text-align:left;margin-left:-10pt;margin-top:-29pt;width:562pt;height:1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" fillcolor="#008998" stroked="f">
                <v:textbox>
                  <w:txbxContent>
                    <w:p w14:paraId="31EC13D3" w14:textId="77777777" w:rsidR="001518BF" w:rsidRPr="001518BF" w:rsidRDefault="001518BF" w:rsidP="001518BF">
                      <w:pPr>
                        <w:jc w:val="center"/>
                        <w:rPr>
                          <w:rFonts w:ascii="Cambria Math" w:hAnsi="Cambria Math" w:cs="Arial"/>
                          <w:b/>
                          <w:color w:val="FFFFFF" w:themeColor="background1"/>
                          <w:sz w:val="10"/>
                          <w:szCs w:val="10"/>
                        </w:rPr>
                      </w:pPr>
                    </w:p>
                    <w:p w14:paraId="7456A6B7" w14:textId="59C6926C" w:rsidR="001518BF" w:rsidRPr="001518BF" w:rsidRDefault="00DF0833" w:rsidP="001518BF">
                      <w:pPr>
                        <w:jc w:val="center"/>
                        <w:rPr>
                          <w:rFonts w:ascii="Cambria Math" w:hAnsi="Cambria Math" w:cs="Arial"/>
                          <w:b/>
                          <w:color w:val="FFFFFF" w:themeColor="background1"/>
                          <w:sz w:val="44"/>
                          <w:szCs w:val="44"/>
                        </w:rPr>
                      </w:pPr>
                      <w:r w:rsidRPr="001518BF">
                        <w:rPr>
                          <w:rFonts w:ascii="Cambria Math" w:hAnsi="Cambria Math" w:cs="Arial"/>
                          <w:b/>
                          <w:color w:val="FFFFFF" w:themeColor="background1"/>
                          <w:sz w:val="44"/>
                          <w:szCs w:val="44"/>
                        </w:rPr>
                        <w:t xml:space="preserve">Leading </w:t>
                      </w:r>
                      <w:r w:rsidR="001200F0" w:rsidRPr="001518BF">
                        <w:rPr>
                          <w:rFonts w:ascii="Cambria Math" w:hAnsi="Cambria Math" w:cs="Arial"/>
                          <w:b/>
                          <w:color w:val="FFFFFF" w:themeColor="background1"/>
                          <w:sz w:val="44"/>
                          <w:szCs w:val="44"/>
                        </w:rPr>
                        <w:t>with</w:t>
                      </w:r>
                      <w:r w:rsidRPr="001518BF">
                        <w:rPr>
                          <w:rFonts w:ascii="Cambria Math" w:hAnsi="Cambria Math" w:cs="Arial"/>
                          <w:b/>
                          <w:color w:val="FFFFFF" w:themeColor="background1"/>
                          <w:sz w:val="44"/>
                          <w:szCs w:val="44"/>
                        </w:rPr>
                        <w:t xml:space="preserve"> Heart</w:t>
                      </w:r>
                      <w:r w:rsidR="001518BF" w:rsidRPr="001518BF">
                        <w:rPr>
                          <w:rFonts w:ascii="Cambria Math" w:hAnsi="Cambria Math" w:cs="Arial"/>
                          <w:b/>
                          <w:color w:val="FFFFFF" w:themeColor="background1"/>
                          <w:sz w:val="44"/>
                          <w:szCs w:val="44"/>
                        </w:rPr>
                        <w:t>: A Heart of the Healer Retreat Series</w:t>
                      </w:r>
                    </w:p>
                    <w:p w14:paraId="3E8A46B0" w14:textId="77777777" w:rsidR="001518BF" w:rsidRPr="001518BF" w:rsidRDefault="001518BF" w:rsidP="001518BF">
                      <w:pPr>
                        <w:pStyle w:val="NoSpacing"/>
                        <w:jc w:val="center"/>
                        <w:rPr>
                          <w:rFonts w:ascii="Cambria Math" w:hAnsi="Cambria Math"/>
                          <w:color w:val="FFFFFF" w:themeColor="background1"/>
                          <w:sz w:val="24"/>
                          <w:szCs w:val="24"/>
                        </w:rPr>
                      </w:pPr>
                    </w:p>
                    <w:p w14:paraId="0D066F57" w14:textId="2541E399" w:rsidR="001518BF" w:rsidRPr="001518BF" w:rsidRDefault="00C32EC4" w:rsidP="001518BF">
                      <w:pPr>
                        <w:pStyle w:val="NoSpacing"/>
                        <w:jc w:val="center"/>
                        <w:rPr>
                          <w:rFonts w:ascii="Cambria Math" w:hAnsi="Cambria Math"/>
                          <w:color w:val="FFFFFF" w:themeColor="background1"/>
                          <w:sz w:val="36"/>
                          <w:szCs w:val="36"/>
                        </w:rPr>
                      </w:pPr>
                      <w:r w:rsidRPr="001518BF">
                        <w:rPr>
                          <w:rFonts w:ascii="Cambria Math" w:hAnsi="Cambria Math"/>
                          <w:color w:val="FFFFFF" w:themeColor="background1"/>
                          <w:sz w:val="36"/>
                          <w:szCs w:val="36"/>
                        </w:rPr>
                        <w:t xml:space="preserve">A </w:t>
                      </w:r>
                      <w:r w:rsidR="001518BF">
                        <w:rPr>
                          <w:rFonts w:ascii="Cambria Math" w:hAnsi="Cambria Math"/>
                          <w:color w:val="FFFFFF" w:themeColor="background1"/>
                          <w:sz w:val="36"/>
                          <w:szCs w:val="36"/>
                        </w:rPr>
                        <w:t>p</w:t>
                      </w:r>
                      <w:r w:rsidRPr="001518BF">
                        <w:rPr>
                          <w:rFonts w:ascii="Cambria Math" w:hAnsi="Cambria Math"/>
                          <w:color w:val="FFFFFF" w:themeColor="background1"/>
                          <w:sz w:val="36"/>
                          <w:szCs w:val="36"/>
                        </w:rPr>
                        <w:t>rogram</w:t>
                      </w:r>
                      <w:r w:rsidR="003A3322" w:rsidRPr="001518BF">
                        <w:rPr>
                          <w:rFonts w:ascii="Cambria Math" w:hAnsi="Cambria Math"/>
                          <w:color w:val="FFFFFF" w:themeColor="background1"/>
                          <w:sz w:val="36"/>
                          <w:szCs w:val="36"/>
                        </w:rPr>
                        <w:t xml:space="preserve"> </w:t>
                      </w:r>
                      <w:r w:rsidR="001518BF">
                        <w:rPr>
                          <w:rFonts w:ascii="Cambria Math" w:hAnsi="Cambria Math"/>
                          <w:color w:val="FFFFFF" w:themeColor="background1"/>
                          <w:sz w:val="36"/>
                          <w:szCs w:val="36"/>
                        </w:rPr>
                        <w:t>s</w:t>
                      </w:r>
                      <w:r w:rsidR="003A3322" w:rsidRPr="001518BF">
                        <w:rPr>
                          <w:rFonts w:ascii="Cambria Math" w:hAnsi="Cambria Math"/>
                          <w:color w:val="FFFFFF" w:themeColor="background1"/>
                          <w:sz w:val="36"/>
                          <w:szCs w:val="36"/>
                        </w:rPr>
                        <w:t xml:space="preserve">pecifically </w:t>
                      </w:r>
                      <w:r w:rsidR="001518BF">
                        <w:rPr>
                          <w:rFonts w:ascii="Cambria Math" w:hAnsi="Cambria Math"/>
                          <w:color w:val="FFFFFF" w:themeColor="background1"/>
                          <w:sz w:val="36"/>
                          <w:szCs w:val="36"/>
                        </w:rPr>
                        <w:t>d</w:t>
                      </w:r>
                      <w:r w:rsidR="003A3322" w:rsidRPr="001518BF">
                        <w:rPr>
                          <w:rFonts w:ascii="Cambria Math" w:hAnsi="Cambria Math"/>
                          <w:color w:val="FFFFFF" w:themeColor="background1"/>
                          <w:sz w:val="36"/>
                          <w:szCs w:val="36"/>
                        </w:rPr>
                        <w:t xml:space="preserve">esigned for </w:t>
                      </w:r>
                      <w:r w:rsidR="001518BF">
                        <w:rPr>
                          <w:rFonts w:ascii="Cambria Math" w:hAnsi="Cambria Math"/>
                          <w:color w:val="FFFFFF" w:themeColor="background1"/>
                          <w:sz w:val="36"/>
                          <w:szCs w:val="36"/>
                        </w:rPr>
                        <w:t>e</w:t>
                      </w:r>
                      <w:r w:rsidR="00D22555" w:rsidRPr="001518BF">
                        <w:rPr>
                          <w:rFonts w:ascii="Cambria Math" w:hAnsi="Cambria Math"/>
                          <w:color w:val="FFFFFF" w:themeColor="background1"/>
                          <w:sz w:val="36"/>
                          <w:szCs w:val="36"/>
                        </w:rPr>
                        <w:t xml:space="preserve">mployees in </w:t>
                      </w:r>
                      <w:r w:rsidR="001518BF">
                        <w:rPr>
                          <w:rFonts w:ascii="Cambria Math" w:hAnsi="Cambria Math"/>
                          <w:color w:val="FFFFFF" w:themeColor="background1"/>
                          <w:sz w:val="36"/>
                          <w:szCs w:val="36"/>
                        </w:rPr>
                        <w:t>f</w:t>
                      </w:r>
                      <w:r w:rsidR="00D22555" w:rsidRPr="001518BF">
                        <w:rPr>
                          <w:rFonts w:ascii="Cambria Math" w:hAnsi="Cambria Math"/>
                          <w:color w:val="FFFFFF" w:themeColor="background1"/>
                          <w:sz w:val="36"/>
                          <w:szCs w:val="36"/>
                        </w:rPr>
                        <w:t>ormal</w:t>
                      </w:r>
                    </w:p>
                    <w:p w14:paraId="26C55B3A" w14:textId="7C6A3136" w:rsidR="003F044A" w:rsidRPr="001518BF" w:rsidRDefault="00D22555" w:rsidP="001518BF">
                      <w:pPr>
                        <w:pStyle w:val="NoSpacing"/>
                        <w:jc w:val="center"/>
                        <w:rPr>
                          <w:rFonts w:ascii="Cambria Math" w:hAnsi="Cambria Math"/>
                          <w:color w:val="FFFFFF" w:themeColor="background1"/>
                          <w:sz w:val="36"/>
                          <w:szCs w:val="36"/>
                        </w:rPr>
                      </w:pPr>
                      <w:r w:rsidRPr="001518BF">
                        <w:rPr>
                          <w:rFonts w:ascii="Cambria Math" w:hAnsi="Cambria Math"/>
                          <w:color w:val="FFFFFF" w:themeColor="background1"/>
                          <w:sz w:val="36"/>
                          <w:szCs w:val="36"/>
                        </w:rPr>
                        <w:t xml:space="preserve">and </w:t>
                      </w:r>
                      <w:r w:rsidR="001518BF">
                        <w:rPr>
                          <w:rFonts w:ascii="Cambria Math" w:hAnsi="Cambria Math"/>
                          <w:color w:val="FFFFFF" w:themeColor="background1"/>
                          <w:sz w:val="36"/>
                          <w:szCs w:val="36"/>
                        </w:rPr>
                        <w:t>i</w:t>
                      </w:r>
                      <w:r w:rsidRPr="001518BF">
                        <w:rPr>
                          <w:rFonts w:ascii="Cambria Math" w:hAnsi="Cambria Math"/>
                          <w:color w:val="FFFFFF" w:themeColor="background1"/>
                          <w:sz w:val="36"/>
                          <w:szCs w:val="36"/>
                        </w:rPr>
                        <w:t xml:space="preserve">nformal </w:t>
                      </w:r>
                      <w:r w:rsidR="001518BF">
                        <w:rPr>
                          <w:rFonts w:ascii="Cambria Math" w:hAnsi="Cambria Math"/>
                          <w:color w:val="FFFFFF" w:themeColor="background1"/>
                          <w:sz w:val="36"/>
                          <w:szCs w:val="36"/>
                        </w:rPr>
                        <w:t>l</w:t>
                      </w:r>
                      <w:r w:rsidRPr="001518BF">
                        <w:rPr>
                          <w:rFonts w:ascii="Cambria Math" w:hAnsi="Cambria Math"/>
                          <w:color w:val="FFFFFF" w:themeColor="background1"/>
                          <w:sz w:val="36"/>
                          <w:szCs w:val="36"/>
                        </w:rPr>
                        <w:t xml:space="preserve">eadership </w:t>
                      </w:r>
                      <w:r w:rsidR="001518BF">
                        <w:rPr>
                          <w:rFonts w:ascii="Cambria Math" w:hAnsi="Cambria Math"/>
                          <w:color w:val="FFFFFF" w:themeColor="background1"/>
                          <w:sz w:val="36"/>
                          <w:szCs w:val="36"/>
                        </w:rPr>
                        <w:t>p</w:t>
                      </w:r>
                      <w:r w:rsidRPr="001518BF">
                        <w:rPr>
                          <w:rFonts w:ascii="Cambria Math" w:hAnsi="Cambria Math"/>
                          <w:color w:val="FFFFFF" w:themeColor="background1"/>
                          <w:sz w:val="36"/>
                          <w:szCs w:val="36"/>
                        </w:rPr>
                        <w:t>ositions</w:t>
                      </w:r>
                    </w:p>
                  </w:txbxContent>
                </v:textbox>
              </v:shape>
            </w:pict>
          </mc:Fallback>
        </mc:AlternateContent>
      </w:r>
      <w:r w:rsidR="00EA769F">
        <w:rPr>
          <w:noProof/>
        </w:rPr>
        <mc:AlternateContent>
          <mc:Choice Requires="wps">
            <w:drawing>
              <wp:anchor distT="0" distB="0" distL="114300" distR="114300" simplePos="0" relativeHeight="251655680" behindDoc="0" locked="0" layoutInCell="1" allowOverlap="1" wp14:anchorId="06CA5BD8" wp14:editId="7BEA166F">
                <wp:simplePos x="0" y="0"/>
                <wp:positionH relativeFrom="column">
                  <wp:posOffset>-123825</wp:posOffset>
                </wp:positionH>
                <wp:positionV relativeFrom="paragraph">
                  <wp:posOffset>-76200</wp:posOffset>
                </wp:positionV>
                <wp:extent cx="7137400" cy="1343025"/>
                <wp:effectExtent l="0" t="0" r="6350" b="9525"/>
                <wp:wrapNone/>
                <wp:docPr id="1" name="Rectangle 1"/>
                <wp:cNvGraphicFramePr/>
                <a:graphic xmlns:a="http://schemas.openxmlformats.org/drawingml/2006/main">
                  <a:graphicData uri="http://schemas.microsoft.com/office/word/2010/wordprocessingShape">
                    <wps:wsp>
                      <wps:cNvSpPr/>
                      <wps:spPr>
                        <a:xfrm>
                          <a:off x="0" y="0"/>
                          <a:ext cx="7137400" cy="1343025"/>
                        </a:xfrm>
                        <a:prstGeom prst="rect">
                          <a:avLst/>
                        </a:prstGeom>
                        <a:solidFill>
                          <a:srgbClr val="0089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BB2CE" id="Rectangle 1" o:spid="_x0000_s1026" style="position:absolute;margin-left:-9.75pt;margin-top:-6pt;width:562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" fillcolor="#008998" stroked="f" strokeweight="1pt"/>
            </w:pict>
          </mc:Fallback>
        </mc:AlternateContent>
      </w:r>
    </w:p>
    <w:p w14:paraId="4A49640D" w14:textId="77777777" w:rsidR="0005207D" w:rsidRDefault="0005207D" w:rsidP="0005207D">
      <w:pPr>
        <w:jc w:val="right"/>
      </w:pPr>
    </w:p>
    <w:p w14:paraId="7C901F83" w14:textId="77777777" w:rsidR="0005207D" w:rsidRDefault="0005207D" w:rsidP="0005207D">
      <w:pPr>
        <w:jc w:val="right"/>
      </w:pPr>
    </w:p>
    <w:p w14:paraId="4015D62E" w14:textId="77777777" w:rsidR="0005207D" w:rsidRDefault="0005207D" w:rsidP="0005207D">
      <w:pPr>
        <w:jc w:val="right"/>
      </w:pPr>
    </w:p>
    <w:p w14:paraId="20C68AA4" w14:textId="40DEAE16" w:rsidR="0005207D" w:rsidRDefault="003A3322" w:rsidP="0005207D">
      <w:pPr>
        <w:jc w:val="right"/>
      </w:pPr>
      <w:r>
        <w:rPr>
          <w:noProof/>
        </w:rPr>
        <mc:AlternateContent>
          <mc:Choice Requires="wps">
            <w:drawing>
              <wp:anchor distT="0" distB="0" distL="114300" distR="114300" simplePos="0" relativeHeight="251658752" behindDoc="0" locked="0" layoutInCell="1" allowOverlap="1" wp14:anchorId="22BE182E" wp14:editId="7F6FF6D6">
                <wp:simplePos x="0" y="0"/>
                <wp:positionH relativeFrom="column">
                  <wp:posOffset>-123825</wp:posOffset>
                </wp:positionH>
                <wp:positionV relativeFrom="paragraph">
                  <wp:posOffset>124460</wp:posOffset>
                </wp:positionV>
                <wp:extent cx="3714750" cy="2457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57450"/>
                        </a:xfrm>
                        <a:prstGeom prst="rect">
                          <a:avLst/>
                        </a:prstGeom>
                        <a:noFill/>
                        <a:ln w="9525">
                          <a:noFill/>
                          <a:miter lim="800000"/>
                          <a:headEnd/>
                          <a:tailEnd/>
                        </a:ln>
                      </wps:spPr>
                      <wps:txbx>
                        <w:txbxContent>
                          <w:p w14:paraId="016E056D" w14:textId="77777777" w:rsidR="001518BF" w:rsidRPr="001518BF" w:rsidRDefault="001518BF" w:rsidP="003A3322">
                            <w:pPr>
                              <w:autoSpaceDE w:val="0"/>
                              <w:autoSpaceDN w:val="0"/>
                              <w:adjustRightInd w:val="0"/>
                              <w:rPr>
                                <w:rFonts w:ascii="Cambria Math" w:hAnsi="Cambria Math" w:cs="Times New Roman"/>
                                <w:color w:val="000000"/>
                                <w:sz w:val="10"/>
                                <w:szCs w:val="10"/>
                              </w:rPr>
                            </w:pPr>
                          </w:p>
                          <w:p w14:paraId="245654A8" w14:textId="5E8DCFE9" w:rsidR="003A3322" w:rsidRPr="0045079D" w:rsidRDefault="003A3322" w:rsidP="003A3322">
                            <w:pPr>
                              <w:autoSpaceDE w:val="0"/>
                              <w:autoSpaceDN w:val="0"/>
                              <w:adjustRightInd w:val="0"/>
                              <w:rPr>
                                <w:rFonts w:ascii="Cambria Math" w:hAnsi="Cambria Math" w:cs="Times New Roman"/>
                                <w:color w:val="000000"/>
                                <w:sz w:val="24"/>
                                <w:szCs w:val="24"/>
                              </w:rPr>
                            </w:pPr>
                            <w:r w:rsidRPr="0045079D">
                              <w:rPr>
                                <w:rFonts w:ascii="Cambria Math" w:hAnsi="Cambria Math" w:cs="Times New Roman"/>
                                <w:color w:val="000000"/>
                                <w:sz w:val="24"/>
                                <w:szCs w:val="24"/>
                              </w:rPr>
                              <w:t xml:space="preserve">As leaders </w:t>
                            </w:r>
                            <w:r w:rsidR="00D22555">
                              <w:rPr>
                                <w:rFonts w:ascii="Cambria Math" w:hAnsi="Cambria Math" w:cs="Times New Roman"/>
                                <w:color w:val="000000"/>
                                <w:sz w:val="24"/>
                                <w:szCs w:val="24"/>
                              </w:rPr>
                              <w:t xml:space="preserve">in healthcare </w:t>
                            </w:r>
                            <w:r w:rsidRPr="0045079D">
                              <w:rPr>
                                <w:rFonts w:ascii="Cambria Math" w:hAnsi="Cambria Math" w:cs="Times New Roman"/>
                                <w:color w:val="000000"/>
                                <w:sz w:val="24"/>
                                <w:szCs w:val="24"/>
                              </w:rPr>
                              <w:t xml:space="preserve">today, we face unprecedented stress and change. From every direction come fundamental questions about the future state of </w:t>
                            </w:r>
                            <w:r w:rsidR="00D22555">
                              <w:rPr>
                                <w:rFonts w:ascii="Cambria Math" w:hAnsi="Cambria Math" w:cs="Times New Roman"/>
                                <w:color w:val="000000"/>
                                <w:sz w:val="24"/>
                                <w:szCs w:val="24"/>
                              </w:rPr>
                              <w:t>healthcare</w:t>
                            </w:r>
                            <w:r w:rsidRPr="0045079D">
                              <w:rPr>
                                <w:rFonts w:ascii="Cambria Math" w:hAnsi="Cambria Math" w:cs="Times New Roman"/>
                                <w:color w:val="000000"/>
                                <w:sz w:val="24"/>
                                <w:szCs w:val="24"/>
                              </w:rPr>
                              <w:t>. While the forces that challenge us are largely external, much of what can help us may be found within — and is available in abundance. Come join others like yourself who want to explore new ways to sustain their connection to their professional calling. Discover a unique kind of professional development — one that deepens self-awareness and renews personal energy and vitality.</w:t>
                            </w:r>
                          </w:p>
                          <w:p w14:paraId="2D5ABB33" w14:textId="77777777" w:rsidR="009C2296" w:rsidRPr="0045079D" w:rsidRDefault="009C2296" w:rsidP="005B7A7F">
                            <w:pPr>
                              <w:pStyle w:val="PlainText"/>
                              <w:rPr>
                                <w:rFonts w:ascii="Cambria Math" w:hAnsi="Cambria Math"/>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E182E" id="_x0000_s1027" type="#_x0000_t202" style="position:absolute;left:0;text-align:left;margin-left:-9.75pt;margin-top:9.8pt;width:292.5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" filled="f" stroked="f">
                <v:textbox>
                  <w:txbxContent>
                    <w:p w14:paraId="016E056D" w14:textId="77777777" w:rsidR="001518BF" w:rsidRPr="001518BF" w:rsidRDefault="001518BF" w:rsidP="003A3322">
                      <w:pPr>
                        <w:autoSpaceDE w:val="0"/>
                        <w:autoSpaceDN w:val="0"/>
                        <w:adjustRightInd w:val="0"/>
                        <w:rPr>
                          <w:rFonts w:ascii="Cambria Math" w:hAnsi="Cambria Math" w:cs="Times New Roman"/>
                          <w:color w:val="000000"/>
                          <w:sz w:val="10"/>
                          <w:szCs w:val="10"/>
                        </w:rPr>
                      </w:pPr>
                    </w:p>
                    <w:p w14:paraId="245654A8" w14:textId="5E8DCFE9" w:rsidR="003A3322" w:rsidRPr="0045079D" w:rsidRDefault="003A3322" w:rsidP="003A3322">
                      <w:pPr>
                        <w:autoSpaceDE w:val="0"/>
                        <w:autoSpaceDN w:val="0"/>
                        <w:adjustRightInd w:val="0"/>
                        <w:rPr>
                          <w:rFonts w:ascii="Cambria Math" w:hAnsi="Cambria Math" w:cs="Times New Roman"/>
                          <w:color w:val="000000"/>
                          <w:sz w:val="24"/>
                          <w:szCs w:val="24"/>
                        </w:rPr>
                      </w:pPr>
                      <w:r w:rsidRPr="0045079D">
                        <w:rPr>
                          <w:rFonts w:ascii="Cambria Math" w:hAnsi="Cambria Math" w:cs="Times New Roman"/>
                          <w:color w:val="000000"/>
                          <w:sz w:val="24"/>
                          <w:szCs w:val="24"/>
                        </w:rPr>
                        <w:t xml:space="preserve">As leaders </w:t>
                      </w:r>
                      <w:r w:rsidR="00D22555">
                        <w:rPr>
                          <w:rFonts w:ascii="Cambria Math" w:hAnsi="Cambria Math" w:cs="Times New Roman"/>
                          <w:color w:val="000000"/>
                          <w:sz w:val="24"/>
                          <w:szCs w:val="24"/>
                        </w:rPr>
                        <w:t xml:space="preserve">in healthcare </w:t>
                      </w:r>
                      <w:r w:rsidRPr="0045079D">
                        <w:rPr>
                          <w:rFonts w:ascii="Cambria Math" w:hAnsi="Cambria Math" w:cs="Times New Roman"/>
                          <w:color w:val="000000"/>
                          <w:sz w:val="24"/>
                          <w:szCs w:val="24"/>
                        </w:rPr>
                        <w:t xml:space="preserve">today, we face unprecedented stress and change. From every direction come fundamental questions about the future state of </w:t>
                      </w:r>
                      <w:r w:rsidR="00D22555">
                        <w:rPr>
                          <w:rFonts w:ascii="Cambria Math" w:hAnsi="Cambria Math" w:cs="Times New Roman"/>
                          <w:color w:val="000000"/>
                          <w:sz w:val="24"/>
                          <w:szCs w:val="24"/>
                        </w:rPr>
                        <w:t>healthcare</w:t>
                      </w:r>
                      <w:r w:rsidRPr="0045079D">
                        <w:rPr>
                          <w:rFonts w:ascii="Cambria Math" w:hAnsi="Cambria Math" w:cs="Times New Roman"/>
                          <w:color w:val="000000"/>
                          <w:sz w:val="24"/>
                          <w:szCs w:val="24"/>
                        </w:rPr>
                        <w:t>. While the forces that challenge us are largely external, much of what can help us may be found within — and is available in abundance. Come join others like yourself who want to explore new ways to sustain their connection to their professional calling. Discover a unique kind of professional development — one that deepens self-awareness and renews personal energy and vitality.</w:t>
                      </w:r>
                    </w:p>
                    <w:p w14:paraId="2D5ABB33" w14:textId="77777777" w:rsidR="009C2296" w:rsidRPr="0045079D" w:rsidRDefault="009C2296" w:rsidP="005B7A7F">
                      <w:pPr>
                        <w:pStyle w:val="PlainText"/>
                        <w:rPr>
                          <w:rFonts w:ascii="Cambria Math" w:hAnsi="Cambria Math"/>
                          <w:sz w:val="24"/>
                          <w:szCs w:val="24"/>
                        </w:rPr>
                      </w:pPr>
                    </w:p>
                  </w:txbxContent>
                </v:textbox>
              </v:shape>
            </w:pict>
          </mc:Fallback>
        </mc:AlternateContent>
      </w:r>
    </w:p>
    <w:p w14:paraId="7BC16694" w14:textId="1FB4A38C" w:rsidR="009F3083" w:rsidRDefault="0045799B" w:rsidP="0005207D">
      <w:pPr>
        <w:jc w:val="right"/>
      </w:pPr>
      <w:r>
        <w:rPr>
          <w:noProof/>
        </w:rPr>
        <w:drawing>
          <wp:inline distT="0" distB="0" distL="0" distR="0" wp14:anchorId="6FF2E495" wp14:editId="4FD35AE0">
            <wp:extent cx="3086101"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ult-business-close-up-4334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6101" cy="2057400"/>
                    </a:xfrm>
                    <a:prstGeom prst="rect">
                      <a:avLst/>
                    </a:prstGeom>
                  </pic:spPr>
                </pic:pic>
              </a:graphicData>
            </a:graphic>
          </wp:inline>
        </w:drawing>
      </w:r>
    </w:p>
    <w:p w14:paraId="45893407" w14:textId="7E4F353C" w:rsidR="0005207D" w:rsidRDefault="00084D4C" w:rsidP="0005207D">
      <w:pPr>
        <w:jc w:val="right"/>
      </w:pPr>
      <w:r>
        <w:rPr>
          <w:noProof/>
        </w:rPr>
        <mc:AlternateContent>
          <mc:Choice Requires="wps">
            <w:drawing>
              <wp:anchor distT="0" distB="0" distL="114300" distR="114300" simplePos="0" relativeHeight="251659776" behindDoc="0" locked="0" layoutInCell="1" allowOverlap="1" wp14:anchorId="024AC70F" wp14:editId="2CC3EF17">
                <wp:simplePos x="0" y="0"/>
                <wp:positionH relativeFrom="margin">
                  <wp:align>right</wp:align>
                </wp:positionH>
                <wp:positionV relativeFrom="paragraph">
                  <wp:posOffset>136525</wp:posOffset>
                </wp:positionV>
                <wp:extent cx="6972300" cy="101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72300" cy="1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72178" w14:textId="0B57B215" w:rsidR="001A61B2" w:rsidRDefault="003A3322" w:rsidP="003A3322">
                            <w:pPr>
                              <w:pStyle w:val="PlainText"/>
                              <w:rPr>
                                <w:rFonts w:ascii="Cambria Math" w:hAnsi="Cambria Math" w:cs="Arial"/>
                                <w:sz w:val="24"/>
                                <w:szCs w:val="24"/>
                              </w:rPr>
                            </w:pPr>
                            <w:r w:rsidRPr="00084D4C">
                              <w:rPr>
                                <w:rFonts w:ascii="Cambria Math" w:hAnsi="Cambria Math" w:cs="Arial"/>
                                <w:b/>
                                <w:sz w:val="24"/>
                                <w:szCs w:val="24"/>
                              </w:rPr>
                              <w:t xml:space="preserve">Heart of the Healer </w:t>
                            </w:r>
                            <w:r w:rsidRPr="00084D4C">
                              <w:rPr>
                                <w:rFonts w:ascii="Cambria Math" w:hAnsi="Cambria Math" w:cs="Arial"/>
                                <w:sz w:val="24"/>
                                <w:szCs w:val="24"/>
                              </w:rPr>
                              <w:t>retreats model skills and practices in community for exploring vocation, staying wholeheartedly engaged in one’s work, employing deeper listening and building trustworthy relationships.  Through such practices you can find ren</w:t>
                            </w:r>
                            <w:bookmarkStart w:id="0" w:name="_GoBack"/>
                            <w:bookmarkEnd w:id="0"/>
                            <w:r w:rsidRPr="00084D4C">
                              <w:rPr>
                                <w:rFonts w:ascii="Cambria Math" w:hAnsi="Cambria Math" w:cs="Arial"/>
                                <w:sz w:val="24"/>
                                <w:szCs w:val="24"/>
                              </w:rPr>
                              <w:t xml:space="preserve">ewed clarity and commitment to your profession along with the courage to act with integrity on what matters most to you.  </w:t>
                            </w:r>
                            <w:r w:rsidR="00FC029F">
                              <w:rPr>
                                <w:rFonts w:ascii="Cambria Math" w:hAnsi="Cambria Math" w:cs="Arial"/>
                                <w:sz w:val="24"/>
                                <w:szCs w:val="24"/>
                              </w:rPr>
                              <w:t>You can</w:t>
                            </w:r>
                            <w:r w:rsidR="001A61B2" w:rsidRPr="00084D4C">
                              <w:rPr>
                                <w:rFonts w:ascii="Cambria Math" w:hAnsi="Cambria Math" w:cs="Arial"/>
                                <w:sz w:val="24"/>
                                <w:szCs w:val="24"/>
                              </w:rPr>
                              <w:t xml:space="preserve"> learn more about the retreat</w:t>
                            </w:r>
                            <w:r w:rsidR="0057284B">
                              <w:rPr>
                                <w:rFonts w:ascii="Cambria Math" w:hAnsi="Cambria Math" w:cs="Arial"/>
                                <w:sz w:val="24"/>
                                <w:szCs w:val="24"/>
                              </w:rPr>
                              <w:t xml:space="preserve"> </w:t>
                            </w:r>
                            <w:r w:rsidR="0057284B" w:rsidRPr="00A15234">
                              <w:rPr>
                                <w:rFonts w:ascii="Cambria Math" w:hAnsi="Cambria Math" w:cs="Arial"/>
                                <w:sz w:val="24"/>
                                <w:szCs w:val="24"/>
                                <w:highlight w:val="yellow"/>
                              </w:rPr>
                              <w:t xml:space="preserve">content </w:t>
                            </w:r>
                            <w:hyperlink r:id="rId8" w:history="1">
                              <w:r w:rsidR="00F035FE" w:rsidRPr="00A15234">
                                <w:rPr>
                                  <w:rStyle w:val="Hyperlink"/>
                                  <w:rFonts w:ascii="Cambria Math" w:hAnsi="Cambria Math" w:cs="Arial"/>
                                  <w:color w:val="auto"/>
                                  <w:sz w:val="24"/>
                                  <w:szCs w:val="24"/>
                                  <w:highlight w:val="yellow"/>
                                </w:rPr>
                                <w:t>https://odandl.org/heartofthehealer/</w:t>
                              </w:r>
                            </w:hyperlink>
                            <w:r w:rsidR="00F035FE" w:rsidRPr="001518BF">
                              <w:rPr>
                                <w:rFonts w:ascii="Cambria Math" w:hAnsi="Cambria Math" w:cs="Arial"/>
                                <w:sz w:val="24"/>
                                <w:szCs w:val="24"/>
                              </w:rPr>
                              <w:t>.</w:t>
                            </w:r>
                          </w:p>
                          <w:p w14:paraId="46689EF5" w14:textId="77777777" w:rsidR="00F035FE" w:rsidRPr="00084D4C" w:rsidRDefault="00F035FE" w:rsidP="003A3322">
                            <w:pPr>
                              <w:pStyle w:val="PlainText"/>
                              <w:rPr>
                                <w:rFonts w:ascii="Cambria Math" w:hAnsi="Cambria Math" w:cs="Arial"/>
                                <w:color w:val="FF0000"/>
                                <w:sz w:val="24"/>
                                <w:szCs w:val="24"/>
                              </w:rPr>
                            </w:pPr>
                          </w:p>
                          <w:p w14:paraId="14C02C46" w14:textId="77777777" w:rsidR="00C32EC4" w:rsidRPr="00084D4C" w:rsidRDefault="00C32EC4" w:rsidP="003D3787">
                            <w:pPr>
                              <w:pStyle w:val="NoSpacing"/>
                              <w:rPr>
                                <w:rFonts w:ascii="Cambria Math" w:hAnsi="Cambria Math"/>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AC70F" id="_x0000_t202" coordsize="21600,21600" o:spt="202" path="m,l,21600r21600,l21600,xe">
                <v:stroke joinstyle="miter"/>
                <v:path gradientshapeok="t" o:connecttype="rect"/>
              </v:shapetype>
              <v:shape id="Text Box 7" o:spid="_x0000_s1028" type="#_x0000_t202" style="position:absolute;left:0;text-align:left;margin-left:497.8pt;margin-top:10.75pt;width:549pt;height:80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" filled="f" stroked="f" strokeweight=".5pt">
                <v:textbox>
                  <w:txbxContent>
                    <w:p w14:paraId="46F72178" w14:textId="0B57B215" w:rsidR="001A61B2" w:rsidRDefault="003A3322" w:rsidP="003A3322">
                      <w:pPr>
                        <w:pStyle w:val="PlainText"/>
                        <w:rPr>
                          <w:rFonts w:ascii="Cambria Math" w:hAnsi="Cambria Math" w:cs="Arial"/>
                          <w:sz w:val="24"/>
                          <w:szCs w:val="24"/>
                        </w:rPr>
                      </w:pPr>
                      <w:r w:rsidRPr="00084D4C">
                        <w:rPr>
                          <w:rFonts w:ascii="Cambria Math" w:hAnsi="Cambria Math" w:cs="Arial"/>
                          <w:b/>
                          <w:sz w:val="24"/>
                          <w:szCs w:val="24"/>
                        </w:rPr>
                        <w:t xml:space="preserve">Heart of the Healer </w:t>
                      </w:r>
                      <w:r w:rsidRPr="00084D4C">
                        <w:rPr>
                          <w:rFonts w:ascii="Cambria Math" w:hAnsi="Cambria Math" w:cs="Arial"/>
                          <w:sz w:val="24"/>
                          <w:szCs w:val="24"/>
                        </w:rPr>
                        <w:t xml:space="preserve">retreats model skills and practices in community for exploring vocation, staying wholeheartedly engaged in one’s work, employing deeper listening and building trustworthy relationships.  Through such practices you can find renewed clarity and commitment to your profession along with the courage to act with integrity on what matters most to you.  </w:t>
                      </w:r>
                      <w:r w:rsidR="00FC029F">
                        <w:rPr>
                          <w:rFonts w:ascii="Cambria Math" w:hAnsi="Cambria Math" w:cs="Arial"/>
                          <w:sz w:val="24"/>
                          <w:szCs w:val="24"/>
                        </w:rPr>
                        <w:t>You can</w:t>
                      </w:r>
                      <w:r w:rsidR="001A61B2" w:rsidRPr="00084D4C">
                        <w:rPr>
                          <w:rFonts w:ascii="Cambria Math" w:hAnsi="Cambria Math" w:cs="Arial"/>
                          <w:sz w:val="24"/>
                          <w:szCs w:val="24"/>
                        </w:rPr>
                        <w:t xml:space="preserve"> learn more about the retreat</w:t>
                      </w:r>
                      <w:r w:rsidR="0057284B">
                        <w:rPr>
                          <w:rFonts w:ascii="Cambria Math" w:hAnsi="Cambria Math" w:cs="Arial"/>
                          <w:sz w:val="24"/>
                          <w:szCs w:val="24"/>
                        </w:rPr>
                        <w:t xml:space="preserve"> </w:t>
                      </w:r>
                      <w:r w:rsidR="0057284B" w:rsidRPr="00A15234">
                        <w:rPr>
                          <w:rFonts w:ascii="Cambria Math" w:hAnsi="Cambria Math" w:cs="Arial"/>
                          <w:sz w:val="24"/>
                          <w:szCs w:val="24"/>
                          <w:highlight w:val="yellow"/>
                        </w:rPr>
                        <w:t xml:space="preserve">content </w:t>
                      </w:r>
                      <w:hyperlink r:id="rId9" w:history="1">
                        <w:r w:rsidR="00F035FE" w:rsidRPr="00A15234">
                          <w:rPr>
                            <w:rStyle w:val="Hyperlink"/>
                            <w:rFonts w:ascii="Cambria Math" w:hAnsi="Cambria Math" w:cs="Arial"/>
                            <w:color w:val="auto"/>
                            <w:sz w:val="24"/>
                            <w:szCs w:val="24"/>
                            <w:highlight w:val="yellow"/>
                          </w:rPr>
                          <w:t>https://odandl.org/heartofthehealer/</w:t>
                        </w:r>
                      </w:hyperlink>
                      <w:r w:rsidR="00F035FE" w:rsidRPr="001518BF">
                        <w:rPr>
                          <w:rFonts w:ascii="Cambria Math" w:hAnsi="Cambria Math" w:cs="Arial"/>
                          <w:sz w:val="24"/>
                          <w:szCs w:val="24"/>
                        </w:rPr>
                        <w:t>.</w:t>
                      </w:r>
                    </w:p>
                    <w:p w14:paraId="46689EF5" w14:textId="77777777" w:rsidR="00F035FE" w:rsidRPr="00084D4C" w:rsidRDefault="00F035FE" w:rsidP="003A3322">
                      <w:pPr>
                        <w:pStyle w:val="PlainText"/>
                        <w:rPr>
                          <w:rFonts w:ascii="Cambria Math" w:hAnsi="Cambria Math" w:cs="Arial"/>
                          <w:color w:val="FF0000"/>
                          <w:sz w:val="24"/>
                          <w:szCs w:val="24"/>
                        </w:rPr>
                      </w:pPr>
                    </w:p>
                    <w:p w14:paraId="14C02C46" w14:textId="77777777" w:rsidR="00C32EC4" w:rsidRPr="00084D4C" w:rsidRDefault="00C32EC4" w:rsidP="003D3787">
                      <w:pPr>
                        <w:pStyle w:val="NoSpacing"/>
                        <w:rPr>
                          <w:rFonts w:ascii="Cambria Math" w:hAnsi="Cambria Math"/>
                          <w:sz w:val="24"/>
                          <w:szCs w:val="24"/>
                        </w:rPr>
                      </w:pPr>
                    </w:p>
                  </w:txbxContent>
                </v:textbox>
                <w10:wrap anchorx="margin"/>
              </v:shape>
            </w:pict>
          </mc:Fallback>
        </mc:AlternateContent>
      </w:r>
    </w:p>
    <w:p w14:paraId="3B9DB88D" w14:textId="49FCB241" w:rsidR="0005207D" w:rsidRDefault="0005207D" w:rsidP="0005207D">
      <w:pPr>
        <w:jc w:val="right"/>
      </w:pPr>
    </w:p>
    <w:p w14:paraId="2CBDC20E" w14:textId="74D6A69A" w:rsidR="00B96D67" w:rsidRDefault="001518BF" w:rsidP="0005207D">
      <w:pPr>
        <w:jc w:val="right"/>
      </w:pPr>
      <w:r>
        <w:rPr>
          <w:noProof/>
        </w:rPr>
        <mc:AlternateContent>
          <mc:Choice Requires="wps">
            <w:drawing>
              <wp:anchor distT="0" distB="0" distL="114300" distR="114300" simplePos="0" relativeHeight="251654656" behindDoc="0" locked="0" layoutInCell="1" allowOverlap="1" wp14:anchorId="160BDF11" wp14:editId="38D3209B">
                <wp:simplePos x="0" y="0"/>
                <wp:positionH relativeFrom="column">
                  <wp:posOffset>4238625</wp:posOffset>
                </wp:positionH>
                <wp:positionV relativeFrom="paragraph">
                  <wp:posOffset>1057275</wp:posOffset>
                </wp:positionV>
                <wp:extent cx="2768600" cy="3476625"/>
                <wp:effectExtent l="38100" t="38100" r="107950"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476625"/>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11AC04CA" w14:textId="77777777" w:rsidR="001518BF" w:rsidRPr="001518BF" w:rsidRDefault="001518BF" w:rsidP="0057284B">
                            <w:pPr>
                              <w:rPr>
                                <w:rFonts w:ascii="Cambria Math" w:hAnsi="Cambria Math"/>
                                <w:i/>
                                <w:sz w:val="10"/>
                                <w:szCs w:val="10"/>
                              </w:rPr>
                            </w:pPr>
                          </w:p>
                          <w:p w14:paraId="20B323CC" w14:textId="64CFC456" w:rsidR="0057284B" w:rsidRDefault="00084D4C" w:rsidP="0057284B">
                            <w:pPr>
                              <w:rPr>
                                <w:rFonts w:ascii="Cambria Math" w:hAnsi="Cambria Math"/>
                                <w:i/>
                                <w:sz w:val="28"/>
                                <w:szCs w:val="28"/>
                              </w:rPr>
                            </w:pPr>
                            <w:r w:rsidRPr="0057284B">
                              <w:rPr>
                                <w:rFonts w:ascii="Cambria Math" w:hAnsi="Cambria Math"/>
                                <w:i/>
                                <w:sz w:val="28"/>
                                <w:szCs w:val="28"/>
                              </w:rPr>
                              <w:t>This program saved me!  I was thinking of giving up on medicine for awhile.  It made me recogniz</w:t>
                            </w:r>
                            <w:r w:rsidR="0057284B">
                              <w:rPr>
                                <w:rFonts w:ascii="Cambria Math" w:hAnsi="Cambria Math"/>
                                <w:i/>
                                <w:sz w:val="28"/>
                                <w:szCs w:val="28"/>
                              </w:rPr>
                              <w:t>e the gift I have for what I do</w:t>
                            </w:r>
                            <w:r w:rsidRPr="0057284B">
                              <w:rPr>
                                <w:rFonts w:ascii="Cambria Math" w:hAnsi="Cambria Math"/>
                                <w:i/>
                                <w:sz w:val="28"/>
                                <w:szCs w:val="28"/>
                              </w:rPr>
                              <w:t xml:space="preserve"> and gave me a renewed sense of hope and peace.</w:t>
                            </w:r>
                          </w:p>
                          <w:p w14:paraId="0846A548" w14:textId="5A1CDF66" w:rsidR="00EA769F" w:rsidRPr="0057284B" w:rsidRDefault="00084D4C" w:rsidP="0057284B">
                            <w:pPr>
                              <w:ind w:left="720"/>
                              <w:rPr>
                                <w:rFonts w:ascii="Cambria Math" w:hAnsi="Cambria Math"/>
                                <w:i/>
                                <w:sz w:val="28"/>
                                <w:szCs w:val="28"/>
                              </w:rPr>
                            </w:pPr>
                            <w:r>
                              <w:rPr>
                                <w:rFonts w:ascii="Cambria Math" w:hAnsi="Cambria Math"/>
                                <w:sz w:val="28"/>
                                <w:szCs w:val="28"/>
                              </w:rPr>
                              <w:t>~</w:t>
                            </w:r>
                            <w:r w:rsidRPr="00084D4C">
                              <w:rPr>
                                <w:rFonts w:ascii="Cambria Math" w:hAnsi="Cambria Math"/>
                                <w:sz w:val="28"/>
                                <w:szCs w:val="28"/>
                              </w:rPr>
                              <w:t xml:space="preserve">Physician and </w:t>
                            </w:r>
                            <w:r w:rsidR="00FC029F" w:rsidRPr="00084D4C">
                              <w:rPr>
                                <w:rFonts w:ascii="Cambria Math" w:hAnsi="Cambria Math"/>
                                <w:sz w:val="28"/>
                                <w:szCs w:val="28"/>
                              </w:rPr>
                              <w:t xml:space="preserve">retreat </w:t>
                            </w:r>
                            <w:r w:rsidR="00FC029F">
                              <w:rPr>
                                <w:rFonts w:ascii="Cambria Math" w:hAnsi="Cambria Math"/>
                                <w:sz w:val="28"/>
                                <w:szCs w:val="28"/>
                              </w:rPr>
                              <w:t>series</w:t>
                            </w:r>
                            <w:r w:rsidRPr="00084D4C">
                              <w:rPr>
                                <w:rFonts w:ascii="Cambria Math" w:hAnsi="Cambria Math"/>
                                <w:sz w:val="28"/>
                                <w:szCs w:val="28"/>
                              </w:rPr>
                              <w:t xml:space="preserve"> part</w:t>
                            </w:r>
                            <w:r>
                              <w:rPr>
                                <w:rFonts w:ascii="Cambria Math" w:hAnsi="Cambria Math"/>
                                <w:sz w:val="28"/>
                                <w:szCs w:val="28"/>
                              </w:rPr>
                              <w:t>ic</w:t>
                            </w:r>
                            <w:r w:rsidRPr="00084D4C">
                              <w:rPr>
                                <w:rFonts w:ascii="Cambria Math" w:hAnsi="Cambria Math"/>
                                <w:sz w:val="28"/>
                                <w:szCs w:val="28"/>
                              </w:rPr>
                              <w:t>ipant</w:t>
                            </w:r>
                          </w:p>
                          <w:p w14:paraId="6BFFE7A5" w14:textId="77777777" w:rsidR="00E44F52" w:rsidRDefault="00E44F52" w:rsidP="00E44F52">
                            <w:pPr>
                              <w:rPr>
                                <w:rFonts w:ascii="Cambria Math" w:hAnsi="Cambria Math"/>
                                <w:sz w:val="28"/>
                                <w:szCs w:val="28"/>
                              </w:rPr>
                            </w:pPr>
                          </w:p>
                          <w:p w14:paraId="3930EA93" w14:textId="05B840A3" w:rsidR="00E44F52" w:rsidRPr="00E44F52" w:rsidRDefault="00E44F52" w:rsidP="00E44F52">
                            <w:pPr>
                              <w:rPr>
                                <w:rFonts w:ascii="Cambria Math" w:hAnsi="Cambria Math"/>
                                <w:sz w:val="25"/>
                                <w:szCs w:val="25"/>
                              </w:rPr>
                            </w:pPr>
                            <w:r w:rsidRPr="00E44F52">
                              <w:rPr>
                                <w:rFonts w:ascii="Cambria Math" w:hAnsi="Cambria Math"/>
                                <w:sz w:val="25"/>
                                <w:szCs w:val="25"/>
                              </w:rPr>
                              <w:t>The Fairview Foundation and Fairview Employee Wellness cover most of the cost</w:t>
                            </w:r>
                            <w:r w:rsidR="0057284B">
                              <w:rPr>
                                <w:rFonts w:ascii="Cambria Math" w:hAnsi="Cambria Math"/>
                                <w:sz w:val="25"/>
                                <w:szCs w:val="25"/>
                              </w:rPr>
                              <w:t>s</w:t>
                            </w:r>
                            <w:r w:rsidRPr="00E44F52">
                              <w:rPr>
                                <w:rFonts w:ascii="Cambria Math" w:hAnsi="Cambria Math"/>
                                <w:sz w:val="25"/>
                                <w:szCs w:val="25"/>
                              </w:rPr>
                              <w:t xml:space="preserve"> associated with these retreats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BDF11" id="_x0000_s1029" type="#_x0000_t202" style="position:absolute;left:0;text-align:left;margin-left:333.75pt;margin-top:83.25pt;width:218pt;height:27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" strokeweight="1pt">
                <v:shadow on="t" color="black" opacity="26214f" origin="-.5,-.5" offset=".74836mm,.74836mm"/>
                <v:textbox>
                  <w:txbxContent>
                    <w:p w14:paraId="11AC04CA" w14:textId="77777777" w:rsidR="001518BF" w:rsidRPr="001518BF" w:rsidRDefault="001518BF" w:rsidP="0057284B">
                      <w:pPr>
                        <w:rPr>
                          <w:rFonts w:ascii="Cambria Math" w:hAnsi="Cambria Math"/>
                          <w:i/>
                          <w:sz w:val="10"/>
                          <w:szCs w:val="10"/>
                        </w:rPr>
                      </w:pPr>
                    </w:p>
                    <w:p w14:paraId="20B323CC" w14:textId="64CFC456" w:rsidR="0057284B" w:rsidRDefault="00084D4C" w:rsidP="0057284B">
                      <w:pPr>
                        <w:rPr>
                          <w:rFonts w:ascii="Cambria Math" w:hAnsi="Cambria Math"/>
                          <w:i/>
                          <w:sz w:val="28"/>
                          <w:szCs w:val="28"/>
                        </w:rPr>
                      </w:pPr>
                      <w:r w:rsidRPr="0057284B">
                        <w:rPr>
                          <w:rFonts w:ascii="Cambria Math" w:hAnsi="Cambria Math"/>
                          <w:i/>
                          <w:sz w:val="28"/>
                          <w:szCs w:val="28"/>
                        </w:rPr>
                        <w:t>This program saved me!  I was thinking of giving up on medicine for awhile.  It made me recogniz</w:t>
                      </w:r>
                      <w:r w:rsidR="0057284B">
                        <w:rPr>
                          <w:rFonts w:ascii="Cambria Math" w:hAnsi="Cambria Math"/>
                          <w:i/>
                          <w:sz w:val="28"/>
                          <w:szCs w:val="28"/>
                        </w:rPr>
                        <w:t>e the gift I have for what I do</w:t>
                      </w:r>
                      <w:r w:rsidRPr="0057284B">
                        <w:rPr>
                          <w:rFonts w:ascii="Cambria Math" w:hAnsi="Cambria Math"/>
                          <w:i/>
                          <w:sz w:val="28"/>
                          <w:szCs w:val="28"/>
                        </w:rPr>
                        <w:t xml:space="preserve"> and gave me a renewed sense of hope and peace.</w:t>
                      </w:r>
                    </w:p>
                    <w:p w14:paraId="0846A548" w14:textId="5A1CDF66" w:rsidR="00EA769F" w:rsidRPr="0057284B" w:rsidRDefault="00084D4C" w:rsidP="0057284B">
                      <w:pPr>
                        <w:ind w:left="720"/>
                        <w:rPr>
                          <w:rFonts w:ascii="Cambria Math" w:hAnsi="Cambria Math"/>
                          <w:i/>
                          <w:sz w:val="28"/>
                          <w:szCs w:val="28"/>
                        </w:rPr>
                      </w:pPr>
                      <w:r>
                        <w:rPr>
                          <w:rFonts w:ascii="Cambria Math" w:hAnsi="Cambria Math"/>
                          <w:sz w:val="28"/>
                          <w:szCs w:val="28"/>
                        </w:rPr>
                        <w:t>~</w:t>
                      </w:r>
                      <w:r w:rsidRPr="00084D4C">
                        <w:rPr>
                          <w:rFonts w:ascii="Cambria Math" w:hAnsi="Cambria Math"/>
                          <w:sz w:val="28"/>
                          <w:szCs w:val="28"/>
                        </w:rPr>
                        <w:t xml:space="preserve">Physician and </w:t>
                      </w:r>
                      <w:r w:rsidR="00FC029F" w:rsidRPr="00084D4C">
                        <w:rPr>
                          <w:rFonts w:ascii="Cambria Math" w:hAnsi="Cambria Math"/>
                          <w:sz w:val="28"/>
                          <w:szCs w:val="28"/>
                        </w:rPr>
                        <w:t xml:space="preserve">retreat </w:t>
                      </w:r>
                      <w:r w:rsidR="00FC029F">
                        <w:rPr>
                          <w:rFonts w:ascii="Cambria Math" w:hAnsi="Cambria Math"/>
                          <w:sz w:val="28"/>
                          <w:szCs w:val="28"/>
                        </w:rPr>
                        <w:t>series</w:t>
                      </w:r>
                      <w:r w:rsidRPr="00084D4C">
                        <w:rPr>
                          <w:rFonts w:ascii="Cambria Math" w:hAnsi="Cambria Math"/>
                          <w:sz w:val="28"/>
                          <w:szCs w:val="28"/>
                        </w:rPr>
                        <w:t xml:space="preserve"> part</w:t>
                      </w:r>
                      <w:r>
                        <w:rPr>
                          <w:rFonts w:ascii="Cambria Math" w:hAnsi="Cambria Math"/>
                          <w:sz w:val="28"/>
                          <w:szCs w:val="28"/>
                        </w:rPr>
                        <w:t>ic</w:t>
                      </w:r>
                      <w:r w:rsidRPr="00084D4C">
                        <w:rPr>
                          <w:rFonts w:ascii="Cambria Math" w:hAnsi="Cambria Math"/>
                          <w:sz w:val="28"/>
                          <w:szCs w:val="28"/>
                        </w:rPr>
                        <w:t>ipant</w:t>
                      </w:r>
                    </w:p>
                    <w:p w14:paraId="6BFFE7A5" w14:textId="77777777" w:rsidR="00E44F52" w:rsidRDefault="00E44F52" w:rsidP="00E44F52">
                      <w:pPr>
                        <w:rPr>
                          <w:rFonts w:ascii="Cambria Math" w:hAnsi="Cambria Math"/>
                          <w:sz w:val="28"/>
                          <w:szCs w:val="28"/>
                        </w:rPr>
                      </w:pPr>
                    </w:p>
                    <w:p w14:paraId="3930EA93" w14:textId="05B840A3" w:rsidR="00E44F52" w:rsidRPr="00E44F52" w:rsidRDefault="00E44F52" w:rsidP="00E44F52">
                      <w:pPr>
                        <w:rPr>
                          <w:rFonts w:ascii="Cambria Math" w:hAnsi="Cambria Math"/>
                          <w:sz w:val="25"/>
                          <w:szCs w:val="25"/>
                        </w:rPr>
                      </w:pPr>
                      <w:r w:rsidRPr="00E44F52">
                        <w:rPr>
                          <w:rFonts w:ascii="Cambria Math" w:hAnsi="Cambria Math"/>
                          <w:sz w:val="25"/>
                          <w:szCs w:val="25"/>
                        </w:rPr>
                        <w:t>The Fairview Foundation and Fairview Employee Wellness cover most of the cost</w:t>
                      </w:r>
                      <w:r w:rsidR="0057284B">
                        <w:rPr>
                          <w:rFonts w:ascii="Cambria Math" w:hAnsi="Cambria Math"/>
                          <w:sz w:val="25"/>
                          <w:szCs w:val="25"/>
                        </w:rPr>
                        <w:t>s</w:t>
                      </w:r>
                      <w:r w:rsidRPr="00E44F52">
                        <w:rPr>
                          <w:rFonts w:ascii="Cambria Math" w:hAnsi="Cambria Math"/>
                          <w:sz w:val="25"/>
                          <w:szCs w:val="25"/>
                        </w:rPr>
                        <w:t xml:space="preserve"> associated with these retreats</w:t>
                      </w:r>
                    </w:p>
                  </w:txbxContent>
                </v:textbox>
              </v:shape>
            </w:pict>
          </mc:Fallback>
        </mc:AlternateContent>
      </w:r>
      <w:r w:rsidR="00A33A76">
        <w:rPr>
          <w:noProof/>
        </w:rPr>
        <mc:AlternateContent>
          <mc:Choice Requires="wps">
            <w:drawing>
              <wp:anchor distT="0" distB="0" distL="114300" distR="114300" simplePos="0" relativeHeight="251660800" behindDoc="0" locked="0" layoutInCell="1" allowOverlap="1" wp14:anchorId="2AF36AE9" wp14:editId="610B15E7">
                <wp:simplePos x="0" y="0"/>
                <wp:positionH relativeFrom="column">
                  <wp:posOffset>-127000</wp:posOffset>
                </wp:positionH>
                <wp:positionV relativeFrom="paragraph">
                  <wp:posOffset>782320</wp:posOffset>
                </wp:positionV>
                <wp:extent cx="4191000" cy="4483100"/>
                <wp:effectExtent l="38100" t="38100" r="114300" b="1079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83100"/>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6701B715" w14:textId="77777777" w:rsidR="008D29A7" w:rsidRPr="00FC029F" w:rsidRDefault="008D29A7" w:rsidP="008D29A7">
                            <w:pPr>
                              <w:pStyle w:val="NoSpacing"/>
                              <w:ind w:right="525"/>
                              <w:rPr>
                                <w:rFonts w:ascii="Cambria Math" w:hAnsi="Cambria Math" w:cs="Arial"/>
                                <w:b/>
                                <w:color w:val="008998"/>
                              </w:rPr>
                            </w:pPr>
                            <w:r w:rsidRPr="00FC029F">
                              <w:rPr>
                                <w:rFonts w:ascii="Cambria Math" w:hAnsi="Cambria Math" w:cs="Arial"/>
                                <w:b/>
                                <w:color w:val="008998"/>
                              </w:rPr>
                              <w:t>Who Should Attend:</w:t>
                            </w:r>
                          </w:p>
                          <w:p w14:paraId="47D97D8A" w14:textId="3DD48F3E" w:rsidR="008D29A7" w:rsidRPr="00FC029F" w:rsidRDefault="008D29A7" w:rsidP="008D29A7">
                            <w:pPr>
                              <w:rPr>
                                <w:rFonts w:ascii="Cambria Math" w:eastAsia="Times New Roman" w:hAnsi="Cambria Math" w:cstheme="minorHAnsi"/>
                                <w:color w:val="000000"/>
                              </w:rPr>
                            </w:pPr>
                            <w:r w:rsidRPr="00FC029F">
                              <w:rPr>
                                <w:rFonts w:ascii="Cambria Math" w:eastAsia="Times New Roman" w:hAnsi="Cambria Math" w:cstheme="minorHAnsi"/>
                                <w:color w:val="000000"/>
                              </w:rPr>
                              <w:t>This retreat series is designed fo</w:t>
                            </w:r>
                            <w:r w:rsidR="00B8613C">
                              <w:rPr>
                                <w:rFonts w:ascii="Cambria Math" w:eastAsia="Times New Roman" w:hAnsi="Cambria Math" w:cstheme="minorHAnsi"/>
                                <w:color w:val="000000"/>
                              </w:rPr>
                              <w:t xml:space="preserve">r </w:t>
                            </w:r>
                            <w:r w:rsidR="00847B74">
                              <w:rPr>
                                <w:rFonts w:ascii="Cambria Math" w:eastAsia="Times New Roman" w:hAnsi="Cambria Math" w:cstheme="minorHAnsi"/>
                                <w:color w:val="000000"/>
                              </w:rPr>
                              <w:t>those whose jobs involve oversight or supervision of others.</w:t>
                            </w:r>
                            <w:r w:rsidRPr="00FC029F">
                              <w:rPr>
                                <w:rFonts w:ascii="Cambria Math" w:eastAsia="Times New Roman" w:hAnsi="Cambria Math" w:cstheme="minorHAnsi"/>
                                <w:color w:val="000000"/>
                              </w:rPr>
                              <w:t xml:space="preserve">  </w:t>
                            </w:r>
                          </w:p>
                          <w:p w14:paraId="7DB1F9F6" w14:textId="77777777" w:rsidR="008D29A7" w:rsidRPr="00FC029F" w:rsidRDefault="008D29A7" w:rsidP="008D29A7">
                            <w:pPr>
                              <w:pStyle w:val="NoSpacing"/>
                              <w:ind w:right="525"/>
                              <w:rPr>
                                <w:rFonts w:ascii="Cambria Math" w:hAnsi="Cambria Math" w:cs="Arial"/>
                                <w:b/>
                                <w:color w:val="008998"/>
                              </w:rPr>
                            </w:pPr>
                            <w:r w:rsidRPr="00FC029F">
                              <w:rPr>
                                <w:rFonts w:ascii="Cambria Math" w:hAnsi="Cambria Math" w:cs="Arial"/>
                                <w:b/>
                                <w:color w:val="008998"/>
                              </w:rPr>
                              <w:t xml:space="preserve">Dates: </w:t>
                            </w:r>
                            <w:r w:rsidRPr="00FC029F">
                              <w:rPr>
                                <w:rFonts w:ascii="Cambria Math" w:hAnsi="Cambria Math" w:cs="Arial"/>
                                <w:b/>
                                <w:color w:val="000000" w:themeColor="text1"/>
                              </w:rPr>
                              <w:t xml:space="preserve"> </w:t>
                            </w:r>
                          </w:p>
                          <w:p w14:paraId="2FCF429C" w14:textId="48770631" w:rsidR="008D29A7" w:rsidRPr="00FC029F" w:rsidRDefault="00A15234" w:rsidP="008D29A7">
                            <w:pPr>
                              <w:pStyle w:val="BalloonText"/>
                              <w:ind w:right="525"/>
                              <w:rPr>
                                <w:rFonts w:ascii="Cambria Math" w:hAnsi="Cambria Math" w:cs="Arial"/>
                                <w:color w:val="000000" w:themeColor="text1"/>
                                <w:sz w:val="22"/>
                                <w:szCs w:val="22"/>
                                <w:u w:val="single"/>
                              </w:rPr>
                            </w:pPr>
                            <w:r>
                              <w:rPr>
                                <w:rFonts w:ascii="Cambria Math" w:hAnsi="Cambria Math" w:cs="Arial"/>
                                <w:color w:val="000000" w:themeColor="text1"/>
                                <w:sz w:val="22"/>
                                <w:szCs w:val="22"/>
                                <w:u w:val="single"/>
                              </w:rPr>
                              <w:t>April 16-17</w:t>
                            </w:r>
                            <w:r w:rsidR="008D29A7" w:rsidRPr="00FC029F">
                              <w:rPr>
                                <w:rFonts w:ascii="Cambria Math" w:hAnsi="Cambria Math" w:cs="Arial"/>
                                <w:color w:val="000000" w:themeColor="text1"/>
                                <w:sz w:val="22"/>
                                <w:szCs w:val="22"/>
                                <w:u w:val="single"/>
                              </w:rPr>
                              <w:t>, 20</w:t>
                            </w:r>
                            <w:r>
                              <w:rPr>
                                <w:rFonts w:ascii="Cambria Math" w:hAnsi="Cambria Math" w:cs="Arial"/>
                                <w:color w:val="000000" w:themeColor="text1"/>
                                <w:sz w:val="22"/>
                                <w:szCs w:val="22"/>
                                <w:u w:val="single"/>
                              </w:rPr>
                              <w:t>20</w:t>
                            </w:r>
                          </w:p>
                          <w:p w14:paraId="3D3B3868" w14:textId="623863A1" w:rsidR="008D29A7" w:rsidRPr="00FC029F" w:rsidRDefault="006D59EA" w:rsidP="008D29A7">
                            <w:pPr>
                              <w:pStyle w:val="BalloonText"/>
                              <w:ind w:right="525"/>
                              <w:rPr>
                                <w:rFonts w:ascii="Cambria Math" w:hAnsi="Cambria Math" w:cs="Arial"/>
                                <w:color w:val="000000" w:themeColor="text1"/>
                                <w:sz w:val="22"/>
                                <w:szCs w:val="22"/>
                              </w:rPr>
                            </w:pPr>
                            <w:r>
                              <w:rPr>
                                <w:rFonts w:ascii="Cambria Math" w:hAnsi="Cambria Math" w:cs="Arial"/>
                                <w:color w:val="000000" w:themeColor="text1"/>
                                <w:sz w:val="22"/>
                                <w:szCs w:val="22"/>
                              </w:rPr>
                              <w:t xml:space="preserve">Retreat begins at 8AM on </w:t>
                            </w:r>
                            <w:r w:rsidR="008F590A">
                              <w:rPr>
                                <w:rFonts w:ascii="Cambria Math" w:hAnsi="Cambria Math" w:cs="Arial"/>
                                <w:color w:val="000000" w:themeColor="text1"/>
                                <w:sz w:val="22"/>
                                <w:szCs w:val="22"/>
                              </w:rPr>
                              <w:t>Thursday</w:t>
                            </w:r>
                            <w:r>
                              <w:rPr>
                                <w:rFonts w:ascii="Cambria Math" w:hAnsi="Cambria Math" w:cs="Arial"/>
                                <w:color w:val="000000" w:themeColor="text1"/>
                                <w:sz w:val="22"/>
                                <w:szCs w:val="22"/>
                              </w:rPr>
                              <w:t xml:space="preserve">, and ends by 4 PM on </w:t>
                            </w:r>
                            <w:r w:rsidR="008F590A">
                              <w:rPr>
                                <w:rFonts w:ascii="Cambria Math" w:hAnsi="Cambria Math" w:cs="Arial"/>
                                <w:color w:val="000000" w:themeColor="text1"/>
                                <w:sz w:val="22"/>
                                <w:szCs w:val="22"/>
                              </w:rPr>
                              <w:t>Friday.</w:t>
                            </w:r>
                          </w:p>
                          <w:p w14:paraId="23EFD08A" w14:textId="1533097C" w:rsidR="008D29A7" w:rsidRPr="00FC029F" w:rsidRDefault="00A15234" w:rsidP="008D29A7">
                            <w:pPr>
                              <w:pStyle w:val="BalloonText"/>
                              <w:ind w:right="525"/>
                              <w:rPr>
                                <w:rFonts w:ascii="Cambria Math" w:hAnsi="Cambria Math" w:cs="Arial"/>
                                <w:color w:val="000000" w:themeColor="text1"/>
                                <w:sz w:val="22"/>
                                <w:szCs w:val="22"/>
                                <w:u w:val="single"/>
                              </w:rPr>
                            </w:pPr>
                            <w:r>
                              <w:rPr>
                                <w:rFonts w:ascii="Cambria Math" w:hAnsi="Cambria Math" w:cs="Arial"/>
                                <w:color w:val="000000" w:themeColor="text1"/>
                                <w:sz w:val="22"/>
                                <w:szCs w:val="22"/>
                                <w:u w:val="single"/>
                              </w:rPr>
                              <w:t>October 7-9, 2020</w:t>
                            </w:r>
                          </w:p>
                          <w:p w14:paraId="4220010B" w14:textId="2843EBA5" w:rsidR="008D29A7" w:rsidRPr="00FC029F" w:rsidRDefault="008D29A7" w:rsidP="008D29A7">
                            <w:pPr>
                              <w:pStyle w:val="BalloonText"/>
                              <w:ind w:right="525"/>
                              <w:rPr>
                                <w:rStyle w:val="BalloonTextChar"/>
                                <w:rFonts w:ascii="Cambria Math" w:hAnsi="Cambria Math" w:cs="Arial"/>
                                <w:color w:val="000000" w:themeColor="text1"/>
                                <w:sz w:val="22"/>
                                <w:szCs w:val="22"/>
                              </w:rPr>
                            </w:pPr>
                            <w:r w:rsidRPr="00FC029F">
                              <w:rPr>
                                <w:rFonts w:ascii="Cambria Math" w:hAnsi="Cambria Math" w:cs="Arial"/>
                                <w:color w:val="000000" w:themeColor="text1"/>
                                <w:sz w:val="22"/>
                                <w:szCs w:val="22"/>
                              </w:rPr>
                              <w:t xml:space="preserve">Retreat begins at 4:30 PM on </w:t>
                            </w:r>
                            <w:r w:rsidR="00A15234">
                              <w:rPr>
                                <w:rFonts w:ascii="Cambria Math" w:hAnsi="Cambria Math" w:cs="Arial"/>
                                <w:color w:val="000000" w:themeColor="text1"/>
                                <w:sz w:val="22"/>
                                <w:szCs w:val="22"/>
                              </w:rPr>
                              <w:t>Wedne</w:t>
                            </w:r>
                            <w:r w:rsidRPr="00FC029F">
                              <w:rPr>
                                <w:rFonts w:ascii="Cambria Math" w:hAnsi="Cambria Math" w:cs="Arial"/>
                                <w:color w:val="000000" w:themeColor="text1"/>
                                <w:sz w:val="22"/>
                                <w:szCs w:val="22"/>
                              </w:rPr>
                              <w:t>sday and ends at 12 Noon on Friday.</w:t>
                            </w:r>
                          </w:p>
                          <w:p w14:paraId="2D9C58D0" w14:textId="77777777" w:rsidR="0045079D" w:rsidRPr="0045079D" w:rsidRDefault="0045079D" w:rsidP="0045079D">
                            <w:pPr>
                              <w:pStyle w:val="NoSpacing"/>
                              <w:ind w:left="180" w:right="525"/>
                              <w:rPr>
                                <w:rStyle w:val="Strong"/>
                                <w:rFonts w:ascii="Cambria Math" w:hAnsi="Cambria Math" w:cs="Arial"/>
                                <w:bCs w:val="0"/>
                                <w:color w:val="000000" w:themeColor="text1"/>
                                <w:sz w:val="18"/>
                                <w:szCs w:val="18"/>
                              </w:rPr>
                            </w:pPr>
                          </w:p>
                          <w:p w14:paraId="75FF004C" w14:textId="77777777" w:rsidR="008D29A7" w:rsidRPr="00FC029F" w:rsidRDefault="008D29A7" w:rsidP="008D29A7">
                            <w:pPr>
                              <w:pStyle w:val="BalloonText"/>
                              <w:ind w:right="525"/>
                              <w:rPr>
                                <w:rFonts w:ascii="Cambria Math" w:hAnsi="Cambria Math" w:cs="Arial"/>
                                <w:b/>
                                <w:color w:val="008998"/>
                                <w:sz w:val="22"/>
                                <w:szCs w:val="22"/>
                              </w:rPr>
                            </w:pPr>
                            <w:r w:rsidRPr="00FC029F">
                              <w:rPr>
                                <w:rFonts w:ascii="Cambria Math" w:hAnsi="Cambria Math" w:cs="Arial"/>
                                <w:b/>
                                <w:color w:val="008998"/>
                                <w:sz w:val="22"/>
                                <w:szCs w:val="22"/>
                              </w:rPr>
                              <w:t xml:space="preserve">Location: </w:t>
                            </w:r>
                          </w:p>
                          <w:p w14:paraId="36DA01CB" w14:textId="4CB50EA1" w:rsidR="0045079D" w:rsidRPr="008D29A7" w:rsidRDefault="00A15234" w:rsidP="008D29A7">
                            <w:pPr>
                              <w:pStyle w:val="NoSpacing"/>
                              <w:ind w:right="525"/>
                              <w:rPr>
                                <w:rStyle w:val="Strong"/>
                                <w:rFonts w:ascii="Cambria Math" w:hAnsi="Cambria Math" w:cs="Arial"/>
                                <w:b w:val="0"/>
                                <w:bCs w:val="0"/>
                                <w:color w:val="000000" w:themeColor="text1"/>
                              </w:rPr>
                            </w:pPr>
                            <w:r>
                              <w:rPr>
                                <w:rFonts w:ascii="Cambria Math" w:hAnsi="Cambria Math" w:cs="Arial"/>
                                <w:color w:val="000000" w:themeColor="text1"/>
                              </w:rPr>
                              <w:t>The location for this retreat series has yet to be determined.</w:t>
                            </w:r>
                          </w:p>
                          <w:p w14:paraId="274959F4" w14:textId="77777777" w:rsidR="0045079D" w:rsidRDefault="0045079D" w:rsidP="0045079D">
                            <w:pPr>
                              <w:spacing w:after="0" w:line="240" w:lineRule="auto"/>
                              <w:ind w:right="518"/>
                              <w:rPr>
                                <w:rStyle w:val="Strong"/>
                                <w:rFonts w:ascii="Cambria Math" w:hAnsi="Cambria Math" w:cs="Arial"/>
                                <w:bCs w:val="0"/>
                                <w:sz w:val="26"/>
                                <w:szCs w:val="26"/>
                              </w:rPr>
                            </w:pPr>
                          </w:p>
                          <w:p w14:paraId="77851CEF" w14:textId="0AD80BA4" w:rsidR="008D29A7" w:rsidRPr="00FC029F" w:rsidRDefault="008D29A7" w:rsidP="008D29A7">
                            <w:pPr>
                              <w:pStyle w:val="NoSpacing"/>
                              <w:ind w:right="525"/>
                              <w:rPr>
                                <w:rFonts w:ascii="Cambria Math" w:hAnsi="Cambria Math" w:cs="Arial"/>
                                <w:b/>
                                <w:color w:val="008998"/>
                              </w:rPr>
                            </w:pPr>
                            <w:r w:rsidRPr="00FC029F">
                              <w:rPr>
                                <w:rFonts w:ascii="Cambria Math" w:hAnsi="Cambria Math" w:cs="Arial"/>
                                <w:b/>
                                <w:color w:val="008998"/>
                              </w:rPr>
                              <w:t>C</w:t>
                            </w:r>
                            <w:r>
                              <w:rPr>
                                <w:rFonts w:ascii="Cambria Math" w:hAnsi="Cambria Math" w:cs="Arial"/>
                                <w:b/>
                                <w:color w:val="008998"/>
                              </w:rPr>
                              <w:t>ME/CEU Credits</w:t>
                            </w:r>
                            <w:r w:rsidRPr="00FC029F">
                              <w:rPr>
                                <w:rFonts w:ascii="Cambria Math" w:hAnsi="Cambria Math" w:cs="Arial"/>
                                <w:b/>
                                <w:color w:val="008998"/>
                              </w:rPr>
                              <w:t xml:space="preserve"> </w:t>
                            </w:r>
                          </w:p>
                          <w:p w14:paraId="04EFE97F" w14:textId="4DBA65D3" w:rsidR="0045079D" w:rsidRPr="008D29A7" w:rsidRDefault="0045079D" w:rsidP="0045079D">
                            <w:pPr>
                              <w:spacing w:after="0"/>
                              <w:ind w:right="518"/>
                              <w:rPr>
                                <w:rStyle w:val="Strong"/>
                                <w:rFonts w:ascii="Cambria Math" w:hAnsi="Cambria Math" w:cs="Arial"/>
                                <w:b w:val="0"/>
                                <w:bCs w:val="0"/>
                              </w:rPr>
                            </w:pPr>
                            <w:r w:rsidRPr="008D29A7">
                              <w:rPr>
                                <w:rStyle w:val="Strong"/>
                                <w:rFonts w:ascii="Cambria Math" w:hAnsi="Cambria Math" w:cs="Arial"/>
                                <w:b w:val="0"/>
                                <w:bCs w:val="0"/>
                              </w:rPr>
                              <w:t>1</w:t>
                            </w:r>
                            <w:r w:rsidR="00A15234">
                              <w:rPr>
                                <w:rStyle w:val="Strong"/>
                                <w:rFonts w:ascii="Cambria Math" w:hAnsi="Cambria Math" w:cs="Arial"/>
                                <w:b w:val="0"/>
                                <w:bCs w:val="0"/>
                              </w:rPr>
                              <w:t>2</w:t>
                            </w:r>
                            <w:r w:rsidRPr="008D29A7">
                              <w:rPr>
                                <w:rStyle w:val="Strong"/>
                                <w:rFonts w:ascii="Cambria Math" w:hAnsi="Cambria Math" w:cs="Arial"/>
                                <w:b w:val="0"/>
                                <w:bCs w:val="0"/>
                              </w:rPr>
                              <w:t xml:space="preserve"> CME credits and CEU hours are </w:t>
                            </w:r>
                            <w:r w:rsidR="008D29A7">
                              <w:rPr>
                                <w:rStyle w:val="Strong"/>
                                <w:rFonts w:ascii="Cambria Math" w:hAnsi="Cambria Math" w:cs="Arial"/>
                                <w:b w:val="0"/>
                                <w:bCs w:val="0"/>
                              </w:rPr>
                              <w:t>available for each</w:t>
                            </w:r>
                            <w:r w:rsidR="00A20866" w:rsidRPr="008D29A7">
                              <w:rPr>
                                <w:rStyle w:val="Strong"/>
                                <w:rFonts w:ascii="Cambria Math" w:hAnsi="Cambria Math" w:cs="Arial"/>
                                <w:b w:val="0"/>
                                <w:bCs w:val="0"/>
                              </w:rPr>
                              <w:t xml:space="preserve"> retreat. </w:t>
                            </w:r>
                            <w:r w:rsidRPr="008D29A7">
                              <w:rPr>
                                <w:rStyle w:val="Strong"/>
                                <w:rFonts w:ascii="Cambria Math" w:hAnsi="Cambria Math" w:cs="Arial"/>
                                <w:b w:val="0"/>
                                <w:bCs w:val="0"/>
                              </w:rPr>
                              <w:t xml:space="preserve"> </w:t>
                            </w:r>
                            <w:r w:rsidRPr="008D29A7">
                              <w:rPr>
                                <w:rStyle w:val="Strong"/>
                                <w:rFonts w:ascii="Cambria Math" w:hAnsi="Cambria Math" w:cs="Arial"/>
                                <w:bCs w:val="0"/>
                              </w:rPr>
                              <w:t xml:space="preserve">CME/CEU </w:t>
                            </w:r>
                            <w:r w:rsidR="00A20866" w:rsidRPr="008D29A7">
                              <w:rPr>
                                <w:rStyle w:val="Strong"/>
                                <w:rFonts w:ascii="Cambria Math" w:hAnsi="Cambria Math" w:cs="Arial"/>
                                <w:bCs w:val="0"/>
                              </w:rPr>
                              <w:t>and Employee Wellbeing fund</w:t>
                            </w:r>
                            <w:r w:rsidRPr="008D29A7">
                              <w:rPr>
                                <w:rStyle w:val="Strong"/>
                                <w:rFonts w:ascii="Cambria Math" w:hAnsi="Cambria Math" w:cs="Arial"/>
                                <w:bCs w:val="0"/>
                              </w:rPr>
                              <w:t>s may be used to attend.</w:t>
                            </w:r>
                          </w:p>
                          <w:p w14:paraId="7E38D587" w14:textId="77777777" w:rsidR="0045079D" w:rsidRPr="008D29A7" w:rsidRDefault="0045079D" w:rsidP="0045079D">
                            <w:pPr>
                              <w:spacing w:after="0"/>
                              <w:ind w:right="518"/>
                              <w:rPr>
                                <w:rStyle w:val="Strong"/>
                                <w:rFonts w:ascii="Cambria Math" w:hAnsi="Cambria Math" w:cs="Arial"/>
                                <w:b w:val="0"/>
                                <w:bCs w:val="0"/>
                              </w:rPr>
                            </w:pPr>
                          </w:p>
                          <w:p w14:paraId="408014C3" w14:textId="691CF4B2" w:rsidR="0023574B" w:rsidRPr="008D29A7" w:rsidRDefault="008D29A7" w:rsidP="0045079D">
                            <w:pPr>
                              <w:pStyle w:val="NoSpacing"/>
                              <w:ind w:right="525"/>
                              <w:rPr>
                                <w:rStyle w:val="Strong"/>
                                <w:rFonts w:ascii="Cambria Math" w:hAnsi="Cambria Math" w:cs="Arial"/>
                                <w:bCs w:val="0"/>
                                <w:color w:val="008998"/>
                              </w:rPr>
                            </w:pPr>
                            <w:r w:rsidRPr="008D29A7">
                              <w:rPr>
                                <w:rFonts w:ascii="Cambria Math" w:hAnsi="Cambria Math" w:cs="Arial"/>
                                <w:b/>
                                <w:color w:val="008998"/>
                              </w:rPr>
                              <w:t xml:space="preserve">Cost/Registration: </w:t>
                            </w:r>
                          </w:p>
                          <w:p w14:paraId="7E1661FA" w14:textId="01CE79B2" w:rsidR="00744FFB" w:rsidRPr="00744FFB" w:rsidRDefault="001A61B2" w:rsidP="0045079D">
                            <w:pPr>
                              <w:pStyle w:val="NoSpacing"/>
                              <w:ind w:right="525"/>
                              <w:rPr>
                                <w:rFonts w:ascii="Cambria Math" w:hAnsi="Cambria Math"/>
                              </w:rPr>
                            </w:pPr>
                            <w:r w:rsidRPr="00744FFB">
                              <w:rPr>
                                <w:rFonts w:ascii="Cambria Math" w:hAnsi="Cambria Math" w:cs="Arial"/>
                              </w:rPr>
                              <w:t>The cost for the tw</w:t>
                            </w:r>
                            <w:r w:rsidR="00A20866" w:rsidRPr="00744FFB">
                              <w:rPr>
                                <w:rFonts w:ascii="Cambria Math" w:hAnsi="Cambria Math" w:cs="Arial"/>
                              </w:rPr>
                              <w:t>o retreats in $6</w:t>
                            </w:r>
                            <w:r w:rsidR="0045079D" w:rsidRPr="00744FFB">
                              <w:rPr>
                                <w:rFonts w:ascii="Cambria Math" w:hAnsi="Cambria Math" w:cs="Arial"/>
                              </w:rPr>
                              <w:t>00, which includ</w:t>
                            </w:r>
                            <w:r w:rsidRPr="00744FFB">
                              <w:rPr>
                                <w:rFonts w:ascii="Cambria Math" w:hAnsi="Cambria Math" w:cs="Arial"/>
                              </w:rPr>
                              <w:t>es materials, food and lodging.</w:t>
                            </w:r>
                            <w:r w:rsidR="005B7A7F" w:rsidRPr="00744FFB">
                              <w:rPr>
                                <w:rFonts w:ascii="Cambria Math" w:hAnsi="Cambria Math"/>
                              </w:rPr>
                              <w:t xml:space="preserve"> </w:t>
                            </w:r>
                            <w:r w:rsidRPr="00744FFB">
                              <w:rPr>
                                <w:rFonts w:ascii="Cambria Math" w:hAnsi="Cambria Math"/>
                              </w:rPr>
                              <w:t xml:space="preserve">You can register at </w:t>
                            </w:r>
                            <w:hyperlink r:id="rId10" w:history="1">
                              <w:r w:rsidR="00744FFB" w:rsidRPr="00A15234">
                                <w:rPr>
                                  <w:rStyle w:val="Hyperlink"/>
                                  <w:rFonts w:ascii="Cambria Math" w:hAnsi="Cambria Math"/>
                                  <w:color w:val="auto"/>
                                  <w:highlight w:val="yellow"/>
                                </w:rPr>
                                <w:t>https://hohleader.eventbrite.com</w:t>
                              </w:r>
                            </w:hyperlink>
                          </w:p>
                          <w:p w14:paraId="7CE21E42" w14:textId="35D66CBD" w:rsidR="005B7A7F" w:rsidRPr="008D29A7" w:rsidRDefault="00A20877" w:rsidP="0045079D">
                            <w:pPr>
                              <w:pStyle w:val="NoSpacing"/>
                              <w:ind w:right="525"/>
                              <w:rPr>
                                <w:rFonts w:ascii="Cambria Math" w:hAnsi="Cambria Math"/>
                                <w:color w:val="FF0000"/>
                              </w:rPr>
                            </w:pPr>
                            <w:r w:rsidRPr="008D29A7">
                              <w:rPr>
                                <w:rFonts w:ascii="Cambria Math" w:hAnsi="Cambria Math"/>
                                <w:color w:val="FF0000"/>
                              </w:rPr>
                              <w:t>.</w:t>
                            </w:r>
                          </w:p>
                          <w:p w14:paraId="27DDBD44" w14:textId="00B2A4C9" w:rsidR="0045079D" w:rsidRDefault="0045079D" w:rsidP="0045079D">
                            <w:pPr>
                              <w:pStyle w:val="NoSpacing"/>
                              <w:ind w:right="525"/>
                              <w:rPr>
                                <w:color w:val="FF0000"/>
                                <w:sz w:val="26"/>
                                <w:szCs w:val="26"/>
                              </w:rPr>
                            </w:pPr>
                          </w:p>
                          <w:p w14:paraId="606866A5" w14:textId="2036A78E" w:rsidR="0045079D" w:rsidRDefault="0045079D" w:rsidP="0045079D">
                            <w:pPr>
                              <w:pStyle w:val="NoSpacing"/>
                              <w:ind w:right="525"/>
                              <w:rPr>
                                <w:color w:val="FF0000"/>
                                <w:sz w:val="26"/>
                                <w:szCs w:val="26"/>
                              </w:rPr>
                            </w:pPr>
                          </w:p>
                          <w:p w14:paraId="6BC6A8D5" w14:textId="3F47E0B3" w:rsidR="0045079D" w:rsidRDefault="0045079D" w:rsidP="0045079D">
                            <w:pPr>
                              <w:pStyle w:val="NoSpacing"/>
                              <w:ind w:right="525"/>
                              <w:rPr>
                                <w:color w:val="FF0000"/>
                                <w:sz w:val="26"/>
                                <w:szCs w:val="26"/>
                              </w:rPr>
                            </w:pPr>
                          </w:p>
                          <w:p w14:paraId="43840D77" w14:textId="3C057149" w:rsidR="0045079D" w:rsidRDefault="0045079D" w:rsidP="0045079D">
                            <w:pPr>
                              <w:pStyle w:val="NoSpacing"/>
                              <w:ind w:right="525"/>
                              <w:rPr>
                                <w:color w:val="FF0000"/>
                                <w:sz w:val="26"/>
                                <w:szCs w:val="26"/>
                              </w:rPr>
                            </w:pPr>
                          </w:p>
                          <w:p w14:paraId="37D7DC4E" w14:textId="6F2B6D8E" w:rsidR="0045079D" w:rsidRDefault="0045079D" w:rsidP="0045079D">
                            <w:pPr>
                              <w:pStyle w:val="NoSpacing"/>
                              <w:ind w:right="525"/>
                              <w:rPr>
                                <w:color w:val="FF0000"/>
                                <w:sz w:val="26"/>
                                <w:szCs w:val="26"/>
                              </w:rPr>
                            </w:pPr>
                          </w:p>
                          <w:p w14:paraId="5E9A14AA" w14:textId="77777777" w:rsidR="0045079D" w:rsidRDefault="0045079D" w:rsidP="0045079D">
                            <w:pPr>
                              <w:pStyle w:val="NoSpacing"/>
                              <w:rPr>
                                <w:sz w:val="24"/>
                                <w:szCs w:val="24"/>
                              </w:rPr>
                            </w:pPr>
                          </w:p>
                          <w:p w14:paraId="21020200" w14:textId="77777777" w:rsidR="0045079D" w:rsidRDefault="0045079D" w:rsidP="0045079D">
                            <w:pPr>
                              <w:pStyle w:val="NoSpacing"/>
                              <w:rPr>
                                <w:sz w:val="24"/>
                                <w:szCs w:val="24"/>
                              </w:rPr>
                            </w:pPr>
                          </w:p>
                          <w:p w14:paraId="3824FDDB" w14:textId="5817B831" w:rsidR="0045079D" w:rsidRPr="00F168B6" w:rsidRDefault="0045079D" w:rsidP="0045079D">
                            <w:pPr>
                              <w:pStyle w:val="NoSpacing"/>
                              <w:rPr>
                                <w:sz w:val="24"/>
                                <w:szCs w:val="24"/>
                              </w:rPr>
                            </w:pPr>
                            <w:r w:rsidRPr="00F168B6">
                              <w:rPr>
                                <w:sz w:val="24"/>
                                <w:szCs w:val="24"/>
                              </w:rPr>
                              <w:t>The Fairview Foundation and Fairview Employee Wellness cover most of the cost associated with these retreats.</w:t>
                            </w:r>
                          </w:p>
                          <w:p w14:paraId="7E2B8B1A" w14:textId="77777777" w:rsidR="0045079D" w:rsidRPr="00F168B6" w:rsidRDefault="0045079D" w:rsidP="0045079D">
                            <w:pPr>
                              <w:pStyle w:val="NoSpacing"/>
                              <w:rPr>
                                <w:sz w:val="24"/>
                                <w:szCs w:val="24"/>
                              </w:rPr>
                            </w:pPr>
                            <w:r w:rsidRPr="00F168B6">
                              <w:rPr>
                                <w:sz w:val="24"/>
                                <w:szCs w:val="24"/>
                              </w:rPr>
                              <w:t>Each retreat is approved for 13 CME credits, and CME/CEU dollars may be used to attend.</w:t>
                            </w:r>
                          </w:p>
                          <w:p w14:paraId="7016DCE4" w14:textId="77777777" w:rsidR="0045079D" w:rsidRDefault="0045079D" w:rsidP="0045079D">
                            <w:pPr>
                              <w:pStyle w:val="NoSpacing"/>
                              <w:ind w:right="525"/>
                              <w:rPr>
                                <w:color w:val="FF0000"/>
                                <w:sz w:val="26"/>
                                <w:szCs w:val="26"/>
                              </w:rPr>
                            </w:pPr>
                          </w:p>
                          <w:p w14:paraId="319CB3A1" w14:textId="77777777" w:rsidR="001A61B2" w:rsidRPr="001A61B2" w:rsidRDefault="001A61B2" w:rsidP="005B7A7F">
                            <w:pPr>
                              <w:pStyle w:val="NoSpacing"/>
                              <w:ind w:left="360" w:right="525"/>
                              <w:rPr>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pt;margin-top:61.6pt;width:330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" strokeweight="1pt">
                <v:shadow on="t" color="black" opacity="26214f" origin="-.5,-.5" offset=".74836mm,.74836mm"/>
                <v:textbox>
                  <w:txbxContent>
                    <w:p w14:paraId="6701B715" w14:textId="77777777" w:rsidR="008D29A7" w:rsidRPr="00FC029F" w:rsidRDefault="008D29A7" w:rsidP="008D29A7">
                      <w:pPr>
                        <w:pStyle w:val="NoSpacing"/>
                        <w:ind w:right="525"/>
                        <w:rPr>
                          <w:rFonts w:ascii="Cambria Math" w:hAnsi="Cambria Math" w:cs="Arial"/>
                          <w:b/>
                          <w:color w:val="008998"/>
                        </w:rPr>
                      </w:pPr>
                      <w:r w:rsidRPr="00FC029F">
                        <w:rPr>
                          <w:rFonts w:ascii="Cambria Math" w:hAnsi="Cambria Math" w:cs="Arial"/>
                          <w:b/>
                          <w:color w:val="008998"/>
                        </w:rPr>
                        <w:t>Who Should Attend:</w:t>
                      </w:r>
                    </w:p>
                    <w:p w14:paraId="47D97D8A" w14:textId="3DD48F3E" w:rsidR="008D29A7" w:rsidRPr="00FC029F" w:rsidRDefault="008D29A7" w:rsidP="008D29A7">
                      <w:pPr>
                        <w:rPr>
                          <w:rFonts w:ascii="Cambria Math" w:eastAsia="Times New Roman" w:hAnsi="Cambria Math" w:cstheme="minorHAnsi"/>
                          <w:color w:val="000000"/>
                        </w:rPr>
                      </w:pPr>
                      <w:r w:rsidRPr="00FC029F">
                        <w:rPr>
                          <w:rFonts w:ascii="Cambria Math" w:eastAsia="Times New Roman" w:hAnsi="Cambria Math" w:cstheme="minorHAnsi"/>
                          <w:color w:val="000000"/>
                        </w:rPr>
                        <w:t>This retreat series is designed fo</w:t>
                      </w:r>
                      <w:r w:rsidR="00B8613C">
                        <w:rPr>
                          <w:rFonts w:ascii="Cambria Math" w:eastAsia="Times New Roman" w:hAnsi="Cambria Math" w:cstheme="minorHAnsi"/>
                          <w:color w:val="000000"/>
                        </w:rPr>
                        <w:t xml:space="preserve">r </w:t>
                      </w:r>
                      <w:r w:rsidR="00847B74">
                        <w:rPr>
                          <w:rFonts w:ascii="Cambria Math" w:eastAsia="Times New Roman" w:hAnsi="Cambria Math" w:cstheme="minorHAnsi"/>
                          <w:color w:val="000000"/>
                        </w:rPr>
                        <w:t>those whose jobs involve oversight or supervision of others.</w:t>
                      </w:r>
                      <w:r w:rsidRPr="00FC029F">
                        <w:rPr>
                          <w:rFonts w:ascii="Cambria Math" w:eastAsia="Times New Roman" w:hAnsi="Cambria Math" w:cstheme="minorHAnsi"/>
                          <w:color w:val="000000"/>
                        </w:rPr>
                        <w:t xml:space="preserve">  </w:t>
                      </w:r>
                    </w:p>
                    <w:p w14:paraId="7DB1F9F6" w14:textId="77777777" w:rsidR="008D29A7" w:rsidRPr="00FC029F" w:rsidRDefault="008D29A7" w:rsidP="008D29A7">
                      <w:pPr>
                        <w:pStyle w:val="NoSpacing"/>
                        <w:ind w:right="525"/>
                        <w:rPr>
                          <w:rFonts w:ascii="Cambria Math" w:hAnsi="Cambria Math" w:cs="Arial"/>
                          <w:b/>
                          <w:color w:val="008998"/>
                        </w:rPr>
                      </w:pPr>
                      <w:r w:rsidRPr="00FC029F">
                        <w:rPr>
                          <w:rFonts w:ascii="Cambria Math" w:hAnsi="Cambria Math" w:cs="Arial"/>
                          <w:b/>
                          <w:color w:val="008998"/>
                        </w:rPr>
                        <w:t xml:space="preserve">Dates: </w:t>
                      </w:r>
                      <w:r w:rsidRPr="00FC029F">
                        <w:rPr>
                          <w:rFonts w:ascii="Cambria Math" w:hAnsi="Cambria Math" w:cs="Arial"/>
                          <w:b/>
                          <w:color w:val="000000" w:themeColor="text1"/>
                        </w:rPr>
                        <w:t xml:space="preserve"> </w:t>
                      </w:r>
                    </w:p>
                    <w:p w14:paraId="2FCF429C" w14:textId="48770631" w:rsidR="008D29A7" w:rsidRPr="00FC029F" w:rsidRDefault="00A15234" w:rsidP="008D29A7">
                      <w:pPr>
                        <w:pStyle w:val="BalloonText"/>
                        <w:ind w:right="525"/>
                        <w:rPr>
                          <w:rFonts w:ascii="Cambria Math" w:hAnsi="Cambria Math" w:cs="Arial"/>
                          <w:color w:val="000000" w:themeColor="text1"/>
                          <w:sz w:val="22"/>
                          <w:szCs w:val="22"/>
                          <w:u w:val="single"/>
                        </w:rPr>
                      </w:pPr>
                      <w:r>
                        <w:rPr>
                          <w:rFonts w:ascii="Cambria Math" w:hAnsi="Cambria Math" w:cs="Arial"/>
                          <w:color w:val="000000" w:themeColor="text1"/>
                          <w:sz w:val="22"/>
                          <w:szCs w:val="22"/>
                          <w:u w:val="single"/>
                        </w:rPr>
                        <w:t>April 16-17</w:t>
                      </w:r>
                      <w:r w:rsidR="008D29A7" w:rsidRPr="00FC029F">
                        <w:rPr>
                          <w:rFonts w:ascii="Cambria Math" w:hAnsi="Cambria Math" w:cs="Arial"/>
                          <w:color w:val="000000" w:themeColor="text1"/>
                          <w:sz w:val="22"/>
                          <w:szCs w:val="22"/>
                          <w:u w:val="single"/>
                        </w:rPr>
                        <w:t>, 20</w:t>
                      </w:r>
                      <w:r>
                        <w:rPr>
                          <w:rFonts w:ascii="Cambria Math" w:hAnsi="Cambria Math" w:cs="Arial"/>
                          <w:color w:val="000000" w:themeColor="text1"/>
                          <w:sz w:val="22"/>
                          <w:szCs w:val="22"/>
                          <w:u w:val="single"/>
                        </w:rPr>
                        <w:t>20</w:t>
                      </w:r>
                    </w:p>
                    <w:p w14:paraId="3D3B3868" w14:textId="623863A1" w:rsidR="008D29A7" w:rsidRPr="00FC029F" w:rsidRDefault="006D59EA" w:rsidP="008D29A7">
                      <w:pPr>
                        <w:pStyle w:val="BalloonText"/>
                        <w:ind w:right="525"/>
                        <w:rPr>
                          <w:rFonts w:ascii="Cambria Math" w:hAnsi="Cambria Math" w:cs="Arial"/>
                          <w:color w:val="000000" w:themeColor="text1"/>
                          <w:sz w:val="22"/>
                          <w:szCs w:val="22"/>
                        </w:rPr>
                      </w:pPr>
                      <w:r>
                        <w:rPr>
                          <w:rFonts w:ascii="Cambria Math" w:hAnsi="Cambria Math" w:cs="Arial"/>
                          <w:color w:val="000000" w:themeColor="text1"/>
                          <w:sz w:val="22"/>
                          <w:szCs w:val="22"/>
                        </w:rPr>
                        <w:t xml:space="preserve">Retreat begins at 8AM on </w:t>
                      </w:r>
                      <w:r w:rsidR="008F590A">
                        <w:rPr>
                          <w:rFonts w:ascii="Cambria Math" w:hAnsi="Cambria Math" w:cs="Arial"/>
                          <w:color w:val="000000" w:themeColor="text1"/>
                          <w:sz w:val="22"/>
                          <w:szCs w:val="22"/>
                        </w:rPr>
                        <w:t>Thursday</w:t>
                      </w:r>
                      <w:r>
                        <w:rPr>
                          <w:rFonts w:ascii="Cambria Math" w:hAnsi="Cambria Math" w:cs="Arial"/>
                          <w:color w:val="000000" w:themeColor="text1"/>
                          <w:sz w:val="22"/>
                          <w:szCs w:val="22"/>
                        </w:rPr>
                        <w:t xml:space="preserve">, and ends by 4 PM on </w:t>
                      </w:r>
                      <w:r w:rsidR="008F590A">
                        <w:rPr>
                          <w:rFonts w:ascii="Cambria Math" w:hAnsi="Cambria Math" w:cs="Arial"/>
                          <w:color w:val="000000" w:themeColor="text1"/>
                          <w:sz w:val="22"/>
                          <w:szCs w:val="22"/>
                        </w:rPr>
                        <w:t>Friday.</w:t>
                      </w:r>
                    </w:p>
                    <w:p w14:paraId="23EFD08A" w14:textId="1533097C" w:rsidR="008D29A7" w:rsidRPr="00FC029F" w:rsidRDefault="00A15234" w:rsidP="008D29A7">
                      <w:pPr>
                        <w:pStyle w:val="BalloonText"/>
                        <w:ind w:right="525"/>
                        <w:rPr>
                          <w:rFonts w:ascii="Cambria Math" w:hAnsi="Cambria Math" w:cs="Arial"/>
                          <w:color w:val="000000" w:themeColor="text1"/>
                          <w:sz w:val="22"/>
                          <w:szCs w:val="22"/>
                          <w:u w:val="single"/>
                        </w:rPr>
                      </w:pPr>
                      <w:r>
                        <w:rPr>
                          <w:rFonts w:ascii="Cambria Math" w:hAnsi="Cambria Math" w:cs="Arial"/>
                          <w:color w:val="000000" w:themeColor="text1"/>
                          <w:sz w:val="22"/>
                          <w:szCs w:val="22"/>
                          <w:u w:val="single"/>
                        </w:rPr>
                        <w:t>October 7-9, 2020</w:t>
                      </w:r>
                    </w:p>
                    <w:p w14:paraId="4220010B" w14:textId="2843EBA5" w:rsidR="008D29A7" w:rsidRPr="00FC029F" w:rsidRDefault="008D29A7" w:rsidP="008D29A7">
                      <w:pPr>
                        <w:pStyle w:val="BalloonText"/>
                        <w:ind w:right="525"/>
                        <w:rPr>
                          <w:rStyle w:val="BalloonTextChar"/>
                          <w:rFonts w:ascii="Cambria Math" w:hAnsi="Cambria Math" w:cs="Arial"/>
                          <w:color w:val="000000" w:themeColor="text1"/>
                          <w:sz w:val="22"/>
                          <w:szCs w:val="22"/>
                        </w:rPr>
                      </w:pPr>
                      <w:r w:rsidRPr="00FC029F">
                        <w:rPr>
                          <w:rFonts w:ascii="Cambria Math" w:hAnsi="Cambria Math" w:cs="Arial"/>
                          <w:color w:val="000000" w:themeColor="text1"/>
                          <w:sz w:val="22"/>
                          <w:szCs w:val="22"/>
                        </w:rPr>
                        <w:t xml:space="preserve">Retreat begins at 4:30 PM on </w:t>
                      </w:r>
                      <w:r w:rsidR="00A15234">
                        <w:rPr>
                          <w:rFonts w:ascii="Cambria Math" w:hAnsi="Cambria Math" w:cs="Arial"/>
                          <w:color w:val="000000" w:themeColor="text1"/>
                          <w:sz w:val="22"/>
                          <w:szCs w:val="22"/>
                        </w:rPr>
                        <w:t>Wedne</w:t>
                      </w:r>
                      <w:r w:rsidRPr="00FC029F">
                        <w:rPr>
                          <w:rFonts w:ascii="Cambria Math" w:hAnsi="Cambria Math" w:cs="Arial"/>
                          <w:color w:val="000000" w:themeColor="text1"/>
                          <w:sz w:val="22"/>
                          <w:szCs w:val="22"/>
                        </w:rPr>
                        <w:t>sday and ends at 12 Noon on Friday.</w:t>
                      </w:r>
                    </w:p>
                    <w:p w14:paraId="2D9C58D0" w14:textId="77777777" w:rsidR="0045079D" w:rsidRPr="0045079D" w:rsidRDefault="0045079D" w:rsidP="0045079D">
                      <w:pPr>
                        <w:pStyle w:val="NoSpacing"/>
                        <w:ind w:left="180" w:right="525"/>
                        <w:rPr>
                          <w:rStyle w:val="Strong"/>
                          <w:rFonts w:ascii="Cambria Math" w:hAnsi="Cambria Math" w:cs="Arial"/>
                          <w:bCs w:val="0"/>
                          <w:color w:val="000000" w:themeColor="text1"/>
                          <w:sz w:val="18"/>
                          <w:szCs w:val="18"/>
                        </w:rPr>
                      </w:pPr>
                    </w:p>
                    <w:p w14:paraId="75FF004C" w14:textId="77777777" w:rsidR="008D29A7" w:rsidRPr="00FC029F" w:rsidRDefault="008D29A7" w:rsidP="008D29A7">
                      <w:pPr>
                        <w:pStyle w:val="BalloonText"/>
                        <w:ind w:right="525"/>
                        <w:rPr>
                          <w:rFonts w:ascii="Cambria Math" w:hAnsi="Cambria Math" w:cs="Arial"/>
                          <w:b/>
                          <w:color w:val="008998"/>
                          <w:sz w:val="22"/>
                          <w:szCs w:val="22"/>
                        </w:rPr>
                      </w:pPr>
                      <w:r w:rsidRPr="00FC029F">
                        <w:rPr>
                          <w:rFonts w:ascii="Cambria Math" w:hAnsi="Cambria Math" w:cs="Arial"/>
                          <w:b/>
                          <w:color w:val="008998"/>
                          <w:sz w:val="22"/>
                          <w:szCs w:val="22"/>
                        </w:rPr>
                        <w:t xml:space="preserve">Location: </w:t>
                      </w:r>
                    </w:p>
                    <w:p w14:paraId="36DA01CB" w14:textId="4CB50EA1" w:rsidR="0045079D" w:rsidRPr="008D29A7" w:rsidRDefault="00A15234" w:rsidP="008D29A7">
                      <w:pPr>
                        <w:pStyle w:val="NoSpacing"/>
                        <w:ind w:right="525"/>
                        <w:rPr>
                          <w:rStyle w:val="Strong"/>
                          <w:rFonts w:ascii="Cambria Math" w:hAnsi="Cambria Math" w:cs="Arial"/>
                          <w:b w:val="0"/>
                          <w:bCs w:val="0"/>
                          <w:color w:val="000000" w:themeColor="text1"/>
                        </w:rPr>
                      </w:pPr>
                      <w:r>
                        <w:rPr>
                          <w:rFonts w:ascii="Cambria Math" w:hAnsi="Cambria Math" w:cs="Arial"/>
                          <w:color w:val="000000" w:themeColor="text1"/>
                        </w:rPr>
                        <w:t>The location for this retreat series has yet to be determined.</w:t>
                      </w:r>
                    </w:p>
                    <w:p w14:paraId="274959F4" w14:textId="77777777" w:rsidR="0045079D" w:rsidRDefault="0045079D" w:rsidP="0045079D">
                      <w:pPr>
                        <w:spacing w:after="0" w:line="240" w:lineRule="auto"/>
                        <w:ind w:right="518"/>
                        <w:rPr>
                          <w:rStyle w:val="Strong"/>
                          <w:rFonts w:ascii="Cambria Math" w:hAnsi="Cambria Math" w:cs="Arial"/>
                          <w:bCs w:val="0"/>
                          <w:sz w:val="26"/>
                          <w:szCs w:val="26"/>
                        </w:rPr>
                      </w:pPr>
                    </w:p>
                    <w:p w14:paraId="77851CEF" w14:textId="0AD80BA4" w:rsidR="008D29A7" w:rsidRPr="00FC029F" w:rsidRDefault="008D29A7" w:rsidP="008D29A7">
                      <w:pPr>
                        <w:pStyle w:val="NoSpacing"/>
                        <w:ind w:right="525"/>
                        <w:rPr>
                          <w:rFonts w:ascii="Cambria Math" w:hAnsi="Cambria Math" w:cs="Arial"/>
                          <w:b/>
                          <w:color w:val="008998"/>
                        </w:rPr>
                      </w:pPr>
                      <w:r w:rsidRPr="00FC029F">
                        <w:rPr>
                          <w:rFonts w:ascii="Cambria Math" w:hAnsi="Cambria Math" w:cs="Arial"/>
                          <w:b/>
                          <w:color w:val="008998"/>
                        </w:rPr>
                        <w:t>C</w:t>
                      </w:r>
                      <w:r>
                        <w:rPr>
                          <w:rFonts w:ascii="Cambria Math" w:hAnsi="Cambria Math" w:cs="Arial"/>
                          <w:b/>
                          <w:color w:val="008998"/>
                        </w:rPr>
                        <w:t>ME/CEU Credits</w:t>
                      </w:r>
                      <w:r w:rsidRPr="00FC029F">
                        <w:rPr>
                          <w:rFonts w:ascii="Cambria Math" w:hAnsi="Cambria Math" w:cs="Arial"/>
                          <w:b/>
                          <w:color w:val="008998"/>
                        </w:rPr>
                        <w:t xml:space="preserve"> </w:t>
                      </w:r>
                    </w:p>
                    <w:p w14:paraId="04EFE97F" w14:textId="4DBA65D3" w:rsidR="0045079D" w:rsidRPr="008D29A7" w:rsidRDefault="0045079D" w:rsidP="0045079D">
                      <w:pPr>
                        <w:spacing w:after="0"/>
                        <w:ind w:right="518"/>
                        <w:rPr>
                          <w:rStyle w:val="Strong"/>
                          <w:rFonts w:ascii="Cambria Math" w:hAnsi="Cambria Math" w:cs="Arial"/>
                          <w:b w:val="0"/>
                          <w:bCs w:val="0"/>
                        </w:rPr>
                      </w:pPr>
                      <w:r w:rsidRPr="008D29A7">
                        <w:rPr>
                          <w:rStyle w:val="Strong"/>
                          <w:rFonts w:ascii="Cambria Math" w:hAnsi="Cambria Math" w:cs="Arial"/>
                          <w:b w:val="0"/>
                          <w:bCs w:val="0"/>
                        </w:rPr>
                        <w:t>1</w:t>
                      </w:r>
                      <w:r w:rsidR="00A15234">
                        <w:rPr>
                          <w:rStyle w:val="Strong"/>
                          <w:rFonts w:ascii="Cambria Math" w:hAnsi="Cambria Math" w:cs="Arial"/>
                          <w:b w:val="0"/>
                          <w:bCs w:val="0"/>
                        </w:rPr>
                        <w:t>2</w:t>
                      </w:r>
                      <w:r w:rsidRPr="008D29A7">
                        <w:rPr>
                          <w:rStyle w:val="Strong"/>
                          <w:rFonts w:ascii="Cambria Math" w:hAnsi="Cambria Math" w:cs="Arial"/>
                          <w:b w:val="0"/>
                          <w:bCs w:val="0"/>
                        </w:rPr>
                        <w:t xml:space="preserve"> CME credits and CEU hours are </w:t>
                      </w:r>
                      <w:r w:rsidR="008D29A7">
                        <w:rPr>
                          <w:rStyle w:val="Strong"/>
                          <w:rFonts w:ascii="Cambria Math" w:hAnsi="Cambria Math" w:cs="Arial"/>
                          <w:b w:val="0"/>
                          <w:bCs w:val="0"/>
                        </w:rPr>
                        <w:t>available for each</w:t>
                      </w:r>
                      <w:r w:rsidR="00A20866" w:rsidRPr="008D29A7">
                        <w:rPr>
                          <w:rStyle w:val="Strong"/>
                          <w:rFonts w:ascii="Cambria Math" w:hAnsi="Cambria Math" w:cs="Arial"/>
                          <w:b w:val="0"/>
                          <w:bCs w:val="0"/>
                        </w:rPr>
                        <w:t xml:space="preserve"> retreat. </w:t>
                      </w:r>
                      <w:r w:rsidRPr="008D29A7">
                        <w:rPr>
                          <w:rStyle w:val="Strong"/>
                          <w:rFonts w:ascii="Cambria Math" w:hAnsi="Cambria Math" w:cs="Arial"/>
                          <w:b w:val="0"/>
                          <w:bCs w:val="0"/>
                        </w:rPr>
                        <w:t xml:space="preserve"> </w:t>
                      </w:r>
                      <w:r w:rsidRPr="008D29A7">
                        <w:rPr>
                          <w:rStyle w:val="Strong"/>
                          <w:rFonts w:ascii="Cambria Math" w:hAnsi="Cambria Math" w:cs="Arial"/>
                          <w:bCs w:val="0"/>
                        </w:rPr>
                        <w:t xml:space="preserve">CME/CEU </w:t>
                      </w:r>
                      <w:r w:rsidR="00A20866" w:rsidRPr="008D29A7">
                        <w:rPr>
                          <w:rStyle w:val="Strong"/>
                          <w:rFonts w:ascii="Cambria Math" w:hAnsi="Cambria Math" w:cs="Arial"/>
                          <w:bCs w:val="0"/>
                        </w:rPr>
                        <w:t>and Employee Wellbeing fund</w:t>
                      </w:r>
                      <w:r w:rsidRPr="008D29A7">
                        <w:rPr>
                          <w:rStyle w:val="Strong"/>
                          <w:rFonts w:ascii="Cambria Math" w:hAnsi="Cambria Math" w:cs="Arial"/>
                          <w:bCs w:val="0"/>
                        </w:rPr>
                        <w:t>s may be used to attend.</w:t>
                      </w:r>
                    </w:p>
                    <w:p w14:paraId="7E38D587" w14:textId="77777777" w:rsidR="0045079D" w:rsidRPr="008D29A7" w:rsidRDefault="0045079D" w:rsidP="0045079D">
                      <w:pPr>
                        <w:spacing w:after="0"/>
                        <w:ind w:right="518"/>
                        <w:rPr>
                          <w:rStyle w:val="Strong"/>
                          <w:rFonts w:ascii="Cambria Math" w:hAnsi="Cambria Math" w:cs="Arial"/>
                          <w:b w:val="0"/>
                          <w:bCs w:val="0"/>
                        </w:rPr>
                      </w:pPr>
                    </w:p>
                    <w:p w14:paraId="408014C3" w14:textId="691CF4B2" w:rsidR="0023574B" w:rsidRPr="008D29A7" w:rsidRDefault="008D29A7" w:rsidP="0045079D">
                      <w:pPr>
                        <w:pStyle w:val="NoSpacing"/>
                        <w:ind w:right="525"/>
                        <w:rPr>
                          <w:rStyle w:val="Strong"/>
                          <w:rFonts w:ascii="Cambria Math" w:hAnsi="Cambria Math" w:cs="Arial"/>
                          <w:bCs w:val="0"/>
                          <w:color w:val="008998"/>
                        </w:rPr>
                      </w:pPr>
                      <w:r w:rsidRPr="008D29A7">
                        <w:rPr>
                          <w:rFonts w:ascii="Cambria Math" w:hAnsi="Cambria Math" w:cs="Arial"/>
                          <w:b/>
                          <w:color w:val="008998"/>
                        </w:rPr>
                        <w:t xml:space="preserve">Cost/Registration: </w:t>
                      </w:r>
                    </w:p>
                    <w:p w14:paraId="7E1661FA" w14:textId="01CE79B2" w:rsidR="00744FFB" w:rsidRPr="00744FFB" w:rsidRDefault="001A61B2" w:rsidP="0045079D">
                      <w:pPr>
                        <w:pStyle w:val="NoSpacing"/>
                        <w:ind w:right="525"/>
                        <w:rPr>
                          <w:rFonts w:ascii="Cambria Math" w:hAnsi="Cambria Math"/>
                        </w:rPr>
                      </w:pPr>
                      <w:r w:rsidRPr="00744FFB">
                        <w:rPr>
                          <w:rFonts w:ascii="Cambria Math" w:hAnsi="Cambria Math" w:cs="Arial"/>
                        </w:rPr>
                        <w:t>The cost for the tw</w:t>
                      </w:r>
                      <w:r w:rsidR="00A20866" w:rsidRPr="00744FFB">
                        <w:rPr>
                          <w:rFonts w:ascii="Cambria Math" w:hAnsi="Cambria Math" w:cs="Arial"/>
                        </w:rPr>
                        <w:t>o retreats in $6</w:t>
                      </w:r>
                      <w:r w:rsidR="0045079D" w:rsidRPr="00744FFB">
                        <w:rPr>
                          <w:rFonts w:ascii="Cambria Math" w:hAnsi="Cambria Math" w:cs="Arial"/>
                        </w:rPr>
                        <w:t>00, which includ</w:t>
                      </w:r>
                      <w:r w:rsidRPr="00744FFB">
                        <w:rPr>
                          <w:rFonts w:ascii="Cambria Math" w:hAnsi="Cambria Math" w:cs="Arial"/>
                        </w:rPr>
                        <w:t>es materials, food and lodging.</w:t>
                      </w:r>
                      <w:r w:rsidR="005B7A7F" w:rsidRPr="00744FFB">
                        <w:rPr>
                          <w:rFonts w:ascii="Cambria Math" w:hAnsi="Cambria Math"/>
                        </w:rPr>
                        <w:t xml:space="preserve"> </w:t>
                      </w:r>
                      <w:r w:rsidRPr="00744FFB">
                        <w:rPr>
                          <w:rFonts w:ascii="Cambria Math" w:hAnsi="Cambria Math"/>
                        </w:rPr>
                        <w:t xml:space="preserve">You can register at </w:t>
                      </w:r>
                      <w:hyperlink r:id="rId11" w:history="1">
                        <w:r w:rsidR="00744FFB" w:rsidRPr="00A15234">
                          <w:rPr>
                            <w:rStyle w:val="Hyperlink"/>
                            <w:rFonts w:ascii="Cambria Math" w:hAnsi="Cambria Math"/>
                            <w:color w:val="auto"/>
                            <w:highlight w:val="yellow"/>
                          </w:rPr>
                          <w:t>https://hohleader.eventbrite.com</w:t>
                        </w:r>
                      </w:hyperlink>
                    </w:p>
                    <w:p w14:paraId="7CE21E42" w14:textId="35D66CBD" w:rsidR="005B7A7F" w:rsidRPr="008D29A7" w:rsidRDefault="00A20877" w:rsidP="0045079D">
                      <w:pPr>
                        <w:pStyle w:val="NoSpacing"/>
                        <w:ind w:right="525"/>
                        <w:rPr>
                          <w:rFonts w:ascii="Cambria Math" w:hAnsi="Cambria Math"/>
                          <w:color w:val="FF0000"/>
                        </w:rPr>
                      </w:pPr>
                      <w:r w:rsidRPr="008D29A7">
                        <w:rPr>
                          <w:rFonts w:ascii="Cambria Math" w:hAnsi="Cambria Math"/>
                          <w:color w:val="FF0000"/>
                        </w:rPr>
                        <w:t>.</w:t>
                      </w:r>
                    </w:p>
                    <w:p w14:paraId="27DDBD44" w14:textId="00B2A4C9" w:rsidR="0045079D" w:rsidRDefault="0045079D" w:rsidP="0045079D">
                      <w:pPr>
                        <w:pStyle w:val="NoSpacing"/>
                        <w:ind w:right="525"/>
                        <w:rPr>
                          <w:color w:val="FF0000"/>
                          <w:sz w:val="26"/>
                          <w:szCs w:val="26"/>
                        </w:rPr>
                      </w:pPr>
                    </w:p>
                    <w:p w14:paraId="606866A5" w14:textId="2036A78E" w:rsidR="0045079D" w:rsidRDefault="0045079D" w:rsidP="0045079D">
                      <w:pPr>
                        <w:pStyle w:val="NoSpacing"/>
                        <w:ind w:right="525"/>
                        <w:rPr>
                          <w:color w:val="FF0000"/>
                          <w:sz w:val="26"/>
                          <w:szCs w:val="26"/>
                        </w:rPr>
                      </w:pPr>
                    </w:p>
                    <w:p w14:paraId="6BC6A8D5" w14:textId="3F47E0B3" w:rsidR="0045079D" w:rsidRDefault="0045079D" w:rsidP="0045079D">
                      <w:pPr>
                        <w:pStyle w:val="NoSpacing"/>
                        <w:ind w:right="525"/>
                        <w:rPr>
                          <w:color w:val="FF0000"/>
                          <w:sz w:val="26"/>
                          <w:szCs w:val="26"/>
                        </w:rPr>
                      </w:pPr>
                    </w:p>
                    <w:p w14:paraId="43840D77" w14:textId="3C057149" w:rsidR="0045079D" w:rsidRDefault="0045079D" w:rsidP="0045079D">
                      <w:pPr>
                        <w:pStyle w:val="NoSpacing"/>
                        <w:ind w:right="525"/>
                        <w:rPr>
                          <w:color w:val="FF0000"/>
                          <w:sz w:val="26"/>
                          <w:szCs w:val="26"/>
                        </w:rPr>
                      </w:pPr>
                    </w:p>
                    <w:p w14:paraId="37D7DC4E" w14:textId="6F2B6D8E" w:rsidR="0045079D" w:rsidRDefault="0045079D" w:rsidP="0045079D">
                      <w:pPr>
                        <w:pStyle w:val="NoSpacing"/>
                        <w:ind w:right="525"/>
                        <w:rPr>
                          <w:color w:val="FF0000"/>
                          <w:sz w:val="26"/>
                          <w:szCs w:val="26"/>
                        </w:rPr>
                      </w:pPr>
                    </w:p>
                    <w:p w14:paraId="5E9A14AA" w14:textId="77777777" w:rsidR="0045079D" w:rsidRDefault="0045079D" w:rsidP="0045079D">
                      <w:pPr>
                        <w:pStyle w:val="NoSpacing"/>
                        <w:rPr>
                          <w:sz w:val="24"/>
                          <w:szCs w:val="24"/>
                        </w:rPr>
                      </w:pPr>
                    </w:p>
                    <w:p w14:paraId="21020200" w14:textId="77777777" w:rsidR="0045079D" w:rsidRDefault="0045079D" w:rsidP="0045079D">
                      <w:pPr>
                        <w:pStyle w:val="NoSpacing"/>
                        <w:rPr>
                          <w:sz w:val="24"/>
                          <w:szCs w:val="24"/>
                        </w:rPr>
                      </w:pPr>
                    </w:p>
                    <w:p w14:paraId="3824FDDB" w14:textId="5817B831" w:rsidR="0045079D" w:rsidRPr="00F168B6" w:rsidRDefault="0045079D" w:rsidP="0045079D">
                      <w:pPr>
                        <w:pStyle w:val="NoSpacing"/>
                        <w:rPr>
                          <w:sz w:val="24"/>
                          <w:szCs w:val="24"/>
                        </w:rPr>
                      </w:pPr>
                      <w:r w:rsidRPr="00F168B6">
                        <w:rPr>
                          <w:sz w:val="24"/>
                          <w:szCs w:val="24"/>
                        </w:rPr>
                        <w:t>The Fairview Foundation and Fairview Employee Wellness cover most of the cost associated with these retreats.</w:t>
                      </w:r>
                    </w:p>
                    <w:p w14:paraId="7E2B8B1A" w14:textId="77777777" w:rsidR="0045079D" w:rsidRPr="00F168B6" w:rsidRDefault="0045079D" w:rsidP="0045079D">
                      <w:pPr>
                        <w:pStyle w:val="NoSpacing"/>
                        <w:rPr>
                          <w:sz w:val="24"/>
                          <w:szCs w:val="24"/>
                        </w:rPr>
                      </w:pPr>
                      <w:r w:rsidRPr="00F168B6">
                        <w:rPr>
                          <w:sz w:val="24"/>
                          <w:szCs w:val="24"/>
                        </w:rPr>
                        <w:t>Each retreat is approved for 13 CME credits, and CME/CEU dollars may be used to attend.</w:t>
                      </w:r>
                    </w:p>
                    <w:p w14:paraId="7016DCE4" w14:textId="77777777" w:rsidR="0045079D" w:rsidRDefault="0045079D" w:rsidP="0045079D">
                      <w:pPr>
                        <w:pStyle w:val="NoSpacing"/>
                        <w:ind w:right="525"/>
                        <w:rPr>
                          <w:color w:val="FF0000"/>
                          <w:sz w:val="26"/>
                          <w:szCs w:val="26"/>
                        </w:rPr>
                      </w:pPr>
                    </w:p>
                    <w:p w14:paraId="319CB3A1" w14:textId="77777777" w:rsidR="001A61B2" w:rsidRPr="001A61B2" w:rsidRDefault="001A61B2" w:rsidP="005B7A7F">
                      <w:pPr>
                        <w:pStyle w:val="NoSpacing"/>
                        <w:ind w:left="360" w:right="525"/>
                        <w:rPr>
                          <w:color w:val="000000" w:themeColor="text1"/>
                          <w:sz w:val="26"/>
                          <w:szCs w:val="26"/>
                        </w:rPr>
                      </w:pPr>
                    </w:p>
                  </w:txbxContent>
                </v:textbox>
              </v:shape>
            </w:pict>
          </mc:Fallback>
        </mc:AlternateContent>
      </w:r>
    </w:p>
    <w:sectPr w:rsidR="00B96D67" w:rsidSect="0006093E">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B69F8" w14:textId="77777777" w:rsidR="00985C08" w:rsidRDefault="00985C08" w:rsidP="0006093E">
      <w:pPr>
        <w:spacing w:after="0" w:line="240" w:lineRule="auto"/>
      </w:pPr>
      <w:r>
        <w:separator/>
      </w:r>
    </w:p>
  </w:endnote>
  <w:endnote w:type="continuationSeparator" w:id="0">
    <w:p w14:paraId="7337D55F" w14:textId="77777777" w:rsidR="00985C08" w:rsidRDefault="00985C08" w:rsidP="0006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93B5" w14:textId="77777777" w:rsidR="0006093E" w:rsidRDefault="0006093E" w:rsidP="0006093E">
    <w:pPr>
      <w:pStyle w:val="Footer"/>
      <w:jc w:val="right"/>
    </w:pPr>
    <w:r>
      <w:rPr>
        <w:noProof/>
      </w:rPr>
      <w:drawing>
        <wp:inline distT="0" distB="0" distL="0" distR="0" wp14:anchorId="5219542C" wp14:editId="30BEED22">
          <wp:extent cx="2616200" cy="5727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amp;L.png"/>
                  <pic:cNvPicPr/>
                </pic:nvPicPr>
                <pic:blipFill>
                  <a:blip r:embed="rId1">
                    <a:extLst>
                      <a:ext uri="{28A0092B-C50C-407E-A947-70E740481C1C}">
                        <a14:useLocalDpi xmlns:a14="http://schemas.microsoft.com/office/drawing/2010/main" val="0"/>
                      </a:ext>
                    </a:extLst>
                  </a:blip>
                  <a:stretch>
                    <a:fillRect/>
                  </a:stretch>
                </pic:blipFill>
                <pic:spPr>
                  <a:xfrm>
                    <a:off x="0" y="0"/>
                    <a:ext cx="2622419" cy="5741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8ECA" w14:textId="77777777" w:rsidR="00985C08" w:rsidRDefault="00985C08" w:rsidP="0006093E">
      <w:pPr>
        <w:spacing w:after="0" w:line="240" w:lineRule="auto"/>
      </w:pPr>
      <w:r>
        <w:separator/>
      </w:r>
    </w:p>
  </w:footnote>
  <w:footnote w:type="continuationSeparator" w:id="0">
    <w:p w14:paraId="48BE5484" w14:textId="77777777" w:rsidR="00985C08" w:rsidRDefault="00985C08" w:rsidP="00060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4A"/>
    <w:rsid w:val="00013BFC"/>
    <w:rsid w:val="00031DAC"/>
    <w:rsid w:val="00046B88"/>
    <w:rsid w:val="0005207D"/>
    <w:rsid w:val="0006093E"/>
    <w:rsid w:val="00061A63"/>
    <w:rsid w:val="0006685E"/>
    <w:rsid w:val="000726AC"/>
    <w:rsid w:val="00081FB0"/>
    <w:rsid w:val="00084D4C"/>
    <w:rsid w:val="000D07AC"/>
    <w:rsid w:val="001079B3"/>
    <w:rsid w:val="001200F0"/>
    <w:rsid w:val="0013568B"/>
    <w:rsid w:val="001518BF"/>
    <w:rsid w:val="00196E9E"/>
    <w:rsid w:val="001A61B2"/>
    <w:rsid w:val="0021005D"/>
    <w:rsid w:val="0023574B"/>
    <w:rsid w:val="00246D55"/>
    <w:rsid w:val="0025334E"/>
    <w:rsid w:val="00263397"/>
    <w:rsid w:val="002C3977"/>
    <w:rsid w:val="002D4325"/>
    <w:rsid w:val="00302F4C"/>
    <w:rsid w:val="00344A31"/>
    <w:rsid w:val="00360B6F"/>
    <w:rsid w:val="003837F1"/>
    <w:rsid w:val="003863BC"/>
    <w:rsid w:val="003A3322"/>
    <w:rsid w:val="003A4F0E"/>
    <w:rsid w:val="003C0465"/>
    <w:rsid w:val="003D3787"/>
    <w:rsid w:val="003F044A"/>
    <w:rsid w:val="00422650"/>
    <w:rsid w:val="0045079D"/>
    <w:rsid w:val="0045799B"/>
    <w:rsid w:val="004724B7"/>
    <w:rsid w:val="004C1EFA"/>
    <w:rsid w:val="00510335"/>
    <w:rsid w:val="00510DE9"/>
    <w:rsid w:val="00527556"/>
    <w:rsid w:val="00560A66"/>
    <w:rsid w:val="005670E0"/>
    <w:rsid w:val="0057284B"/>
    <w:rsid w:val="005849F1"/>
    <w:rsid w:val="005A63D2"/>
    <w:rsid w:val="005B7A7F"/>
    <w:rsid w:val="00607A8D"/>
    <w:rsid w:val="00646C8C"/>
    <w:rsid w:val="006667D3"/>
    <w:rsid w:val="006767FF"/>
    <w:rsid w:val="006D59EA"/>
    <w:rsid w:val="00744FFB"/>
    <w:rsid w:val="00782B36"/>
    <w:rsid w:val="00786E8D"/>
    <w:rsid w:val="007F721A"/>
    <w:rsid w:val="00816365"/>
    <w:rsid w:val="0084482F"/>
    <w:rsid w:val="00847B74"/>
    <w:rsid w:val="0088520F"/>
    <w:rsid w:val="008965CD"/>
    <w:rsid w:val="008A3485"/>
    <w:rsid w:val="008D29A7"/>
    <w:rsid w:val="008F590A"/>
    <w:rsid w:val="00961479"/>
    <w:rsid w:val="00985C08"/>
    <w:rsid w:val="009A3553"/>
    <w:rsid w:val="009C2296"/>
    <w:rsid w:val="009F3083"/>
    <w:rsid w:val="00A15234"/>
    <w:rsid w:val="00A20866"/>
    <w:rsid w:val="00A20877"/>
    <w:rsid w:val="00A31A2D"/>
    <w:rsid w:val="00A33A76"/>
    <w:rsid w:val="00A35461"/>
    <w:rsid w:val="00A56468"/>
    <w:rsid w:val="00B1373B"/>
    <w:rsid w:val="00B8613C"/>
    <w:rsid w:val="00B96D67"/>
    <w:rsid w:val="00C32EC4"/>
    <w:rsid w:val="00C37E75"/>
    <w:rsid w:val="00C7769C"/>
    <w:rsid w:val="00C8758B"/>
    <w:rsid w:val="00CA37C6"/>
    <w:rsid w:val="00CD4C75"/>
    <w:rsid w:val="00CE7833"/>
    <w:rsid w:val="00D01B78"/>
    <w:rsid w:val="00D05D36"/>
    <w:rsid w:val="00D0626A"/>
    <w:rsid w:val="00D22555"/>
    <w:rsid w:val="00D25232"/>
    <w:rsid w:val="00D80FD5"/>
    <w:rsid w:val="00D965B7"/>
    <w:rsid w:val="00DF0833"/>
    <w:rsid w:val="00E44F52"/>
    <w:rsid w:val="00E61EDD"/>
    <w:rsid w:val="00EA769F"/>
    <w:rsid w:val="00F00775"/>
    <w:rsid w:val="00F035FE"/>
    <w:rsid w:val="00F0534F"/>
    <w:rsid w:val="00F06E84"/>
    <w:rsid w:val="00F110DB"/>
    <w:rsid w:val="00F168B6"/>
    <w:rsid w:val="00F41891"/>
    <w:rsid w:val="00F70A72"/>
    <w:rsid w:val="00FA053C"/>
    <w:rsid w:val="00FC029F"/>
    <w:rsid w:val="00FC48F7"/>
    <w:rsid w:val="00FE60C8"/>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0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4A"/>
    <w:rPr>
      <w:rFonts w:ascii="Tahoma" w:hAnsi="Tahoma" w:cs="Tahoma"/>
      <w:sz w:val="16"/>
      <w:szCs w:val="16"/>
    </w:rPr>
  </w:style>
  <w:style w:type="paragraph" w:styleId="NoSpacing">
    <w:name w:val="No Spacing"/>
    <w:uiPriority w:val="1"/>
    <w:qFormat/>
    <w:rsid w:val="00D0626A"/>
    <w:pPr>
      <w:spacing w:after="0" w:line="240" w:lineRule="auto"/>
    </w:pPr>
  </w:style>
  <w:style w:type="character" w:styleId="Strong">
    <w:name w:val="Strong"/>
    <w:uiPriority w:val="22"/>
    <w:qFormat/>
    <w:rsid w:val="00D0626A"/>
    <w:rPr>
      <w:b/>
      <w:bCs/>
    </w:rPr>
  </w:style>
  <w:style w:type="character" w:styleId="Hyperlink">
    <w:name w:val="Hyperlink"/>
    <w:uiPriority w:val="99"/>
    <w:unhideWhenUsed/>
    <w:rsid w:val="00D0626A"/>
    <w:rPr>
      <w:color w:val="0000FF"/>
      <w:u w:val="single"/>
    </w:rPr>
  </w:style>
  <w:style w:type="paragraph" w:styleId="Header">
    <w:name w:val="header"/>
    <w:basedOn w:val="Normal"/>
    <w:link w:val="HeaderChar"/>
    <w:uiPriority w:val="99"/>
    <w:unhideWhenUsed/>
    <w:rsid w:val="00060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3E"/>
  </w:style>
  <w:style w:type="paragraph" w:styleId="Footer">
    <w:name w:val="footer"/>
    <w:basedOn w:val="Normal"/>
    <w:link w:val="FooterChar"/>
    <w:uiPriority w:val="99"/>
    <w:unhideWhenUsed/>
    <w:rsid w:val="00060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3E"/>
  </w:style>
  <w:style w:type="paragraph" w:styleId="PlainText">
    <w:name w:val="Plain Text"/>
    <w:basedOn w:val="Normal"/>
    <w:link w:val="PlainTextChar"/>
    <w:uiPriority w:val="99"/>
    <w:unhideWhenUsed/>
    <w:rsid w:val="00C7769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769C"/>
    <w:rPr>
      <w:rFonts w:ascii="Calibri" w:hAnsi="Calibri"/>
      <w:szCs w:val="21"/>
    </w:rPr>
  </w:style>
  <w:style w:type="character" w:styleId="FollowedHyperlink">
    <w:name w:val="FollowedHyperlink"/>
    <w:basedOn w:val="DefaultParagraphFont"/>
    <w:uiPriority w:val="99"/>
    <w:semiHidden/>
    <w:unhideWhenUsed/>
    <w:rsid w:val="007F7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4A"/>
    <w:rPr>
      <w:rFonts w:ascii="Tahoma" w:hAnsi="Tahoma" w:cs="Tahoma"/>
      <w:sz w:val="16"/>
      <w:szCs w:val="16"/>
    </w:rPr>
  </w:style>
  <w:style w:type="paragraph" w:styleId="NoSpacing">
    <w:name w:val="No Spacing"/>
    <w:uiPriority w:val="1"/>
    <w:qFormat/>
    <w:rsid w:val="00D0626A"/>
    <w:pPr>
      <w:spacing w:after="0" w:line="240" w:lineRule="auto"/>
    </w:pPr>
  </w:style>
  <w:style w:type="character" w:styleId="Strong">
    <w:name w:val="Strong"/>
    <w:uiPriority w:val="22"/>
    <w:qFormat/>
    <w:rsid w:val="00D0626A"/>
    <w:rPr>
      <w:b/>
      <w:bCs/>
    </w:rPr>
  </w:style>
  <w:style w:type="character" w:styleId="Hyperlink">
    <w:name w:val="Hyperlink"/>
    <w:uiPriority w:val="99"/>
    <w:unhideWhenUsed/>
    <w:rsid w:val="00D0626A"/>
    <w:rPr>
      <w:color w:val="0000FF"/>
      <w:u w:val="single"/>
    </w:rPr>
  </w:style>
  <w:style w:type="paragraph" w:styleId="Header">
    <w:name w:val="header"/>
    <w:basedOn w:val="Normal"/>
    <w:link w:val="HeaderChar"/>
    <w:uiPriority w:val="99"/>
    <w:unhideWhenUsed/>
    <w:rsid w:val="00060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3E"/>
  </w:style>
  <w:style w:type="paragraph" w:styleId="Footer">
    <w:name w:val="footer"/>
    <w:basedOn w:val="Normal"/>
    <w:link w:val="FooterChar"/>
    <w:uiPriority w:val="99"/>
    <w:unhideWhenUsed/>
    <w:rsid w:val="00060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3E"/>
  </w:style>
  <w:style w:type="paragraph" w:styleId="PlainText">
    <w:name w:val="Plain Text"/>
    <w:basedOn w:val="Normal"/>
    <w:link w:val="PlainTextChar"/>
    <w:uiPriority w:val="99"/>
    <w:unhideWhenUsed/>
    <w:rsid w:val="00C7769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769C"/>
    <w:rPr>
      <w:rFonts w:ascii="Calibri" w:hAnsi="Calibri"/>
      <w:szCs w:val="21"/>
    </w:rPr>
  </w:style>
  <w:style w:type="character" w:styleId="FollowedHyperlink">
    <w:name w:val="FollowedHyperlink"/>
    <w:basedOn w:val="DefaultParagraphFont"/>
    <w:uiPriority w:val="99"/>
    <w:semiHidden/>
    <w:unhideWhenUsed/>
    <w:rsid w:val="007F7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andl.org/heartofthehea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ohleader.eventbrite.com" TargetMode="External"/><Relationship Id="rId5" Type="http://schemas.openxmlformats.org/officeDocument/2006/relationships/footnotes" Target="footnotes.xml"/><Relationship Id="rId10" Type="http://schemas.openxmlformats.org/officeDocument/2006/relationships/hyperlink" Target="https://hohleader.eventbrite.com" TargetMode="External"/><Relationship Id="rId4" Type="http://schemas.openxmlformats.org/officeDocument/2006/relationships/webSettings" Target="webSettings.xml"/><Relationship Id="rId9" Type="http://schemas.openxmlformats.org/officeDocument/2006/relationships/hyperlink" Target="https://odandl.org/heartoftheheal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BFB2B4E4</Template>
  <TotalTime>1</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Fairview</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Schedler, Melissa R</dc:creator>
  <cp:lastModifiedBy>Waddle, Samuel D</cp:lastModifiedBy>
  <cp:revision>2</cp:revision>
  <cp:lastPrinted>2018-10-04T19:27:00Z</cp:lastPrinted>
  <dcterms:created xsi:type="dcterms:W3CDTF">2019-11-15T15:20:00Z</dcterms:created>
  <dcterms:modified xsi:type="dcterms:W3CDTF">2019-11-15T15:20:00Z</dcterms:modified>
</cp:coreProperties>
</file>